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518" w:rsidRPr="00543518" w:rsidRDefault="00543518" w:rsidP="00543518">
      <w:pPr>
        <w:pStyle w:val="CRCoverPage"/>
        <w:tabs>
          <w:tab w:val="right" w:pos="9360"/>
        </w:tabs>
        <w:spacing w:after="0" w:line="276" w:lineRule="auto"/>
        <w:jc w:val="both"/>
        <w:rPr>
          <w:rFonts w:eastAsiaTheme="minorEastAsia"/>
          <w:b/>
          <w:sz w:val="22"/>
          <w:szCs w:val="22"/>
          <w:lang w:eastAsia="zh-CN"/>
        </w:rPr>
      </w:pPr>
      <w:r w:rsidRPr="00803B4E">
        <w:rPr>
          <w:b/>
          <w:sz w:val="22"/>
          <w:szCs w:val="22"/>
        </w:rPr>
        <w:t xml:space="preserve">3GPP TSG RAN WG1 </w:t>
      </w:r>
      <w:r w:rsidR="006E5BA0" w:rsidRPr="006E5BA0">
        <w:rPr>
          <w:b/>
          <w:sz w:val="22"/>
          <w:szCs w:val="22"/>
        </w:rPr>
        <w:t>NR Ad-Hoc Meeting</w:t>
      </w:r>
      <w:r w:rsidR="002A2991">
        <w:rPr>
          <w:b/>
          <w:sz w:val="22"/>
          <w:szCs w:val="22"/>
        </w:rPr>
        <w:t xml:space="preserve"> </w:t>
      </w:r>
      <w:r w:rsidRPr="00803B4E">
        <w:rPr>
          <w:rFonts w:hint="eastAsia"/>
          <w:b/>
          <w:sz w:val="22"/>
          <w:szCs w:val="22"/>
        </w:rPr>
        <w:t xml:space="preserve">                 </w:t>
      </w:r>
      <w:r w:rsidRPr="00803B4E">
        <w:rPr>
          <w:rFonts w:eastAsia="宋体" w:hint="eastAsia"/>
          <w:b/>
          <w:sz w:val="22"/>
          <w:szCs w:val="22"/>
          <w:lang w:eastAsia="zh-CN"/>
        </w:rPr>
        <w:t xml:space="preserve">                             </w:t>
      </w:r>
      <w:r w:rsidRPr="00803B4E">
        <w:rPr>
          <w:rFonts w:hint="eastAsia"/>
          <w:b/>
          <w:sz w:val="22"/>
          <w:szCs w:val="22"/>
        </w:rPr>
        <w:t xml:space="preserve">             </w:t>
      </w:r>
      <w:r>
        <w:rPr>
          <w:rFonts w:eastAsiaTheme="minorEastAsia" w:hint="eastAsia"/>
          <w:b/>
          <w:sz w:val="22"/>
          <w:szCs w:val="22"/>
          <w:lang w:eastAsia="zh-CN"/>
        </w:rPr>
        <w:t xml:space="preserve">  </w:t>
      </w:r>
      <w:r w:rsidR="00DB6FEC" w:rsidRPr="00DB6FEC">
        <w:rPr>
          <w:rFonts w:eastAsiaTheme="minorEastAsia"/>
          <w:b/>
          <w:sz w:val="22"/>
          <w:szCs w:val="22"/>
          <w:lang w:eastAsia="zh-CN"/>
        </w:rPr>
        <w:t xml:space="preserve">R1-1700872 </w:t>
      </w:r>
    </w:p>
    <w:p w:rsidR="00543518" w:rsidRPr="00803B4E" w:rsidRDefault="00543518" w:rsidP="00543518">
      <w:pPr>
        <w:pStyle w:val="CRCoverPage"/>
        <w:tabs>
          <w:tab w:val="right" w:pos="9360"/>
        </w:tabs>
        <w:spacing w:after="0" w:line="276" w:lineRule="auto"/>
        <w:jc w:val="both"/>
        <w:rPr>
          <w:rFonts w:eastAsia="宋体"/>
          <w:b/>
          <w:sz w:val="22"/>
          <w:szCs w:val="22"/>
          <w:lang w:eastAsia="zh-CN"/>
        </w:rPr>
      </w:pPr>
      <w:r w:rsidRPr="00803B4E">
        <w:rPr>
          <w:rFonts w:hint="eastAsia"/>
          <w:b/>
          <w:sz w:val="22"/>
          <w:szCs w:val="22"/>
        </w:rPr>
        <w:t>Spokane</w:t>
      </w:r>
      <w:r w:rsidRPr="00803B4E">
        <w:rPr>
          <w:b/>
          <w:sz w:val="22"/>
          <w:szCs w:val="22"/>
        </w:rPr>
        <w:t xml:space="preserve">, </w:t>
      </w:r>
      <w:r w:rsidRPr="00803B4E">
        <w:rPr>
          <w:rFonts w:hint="eastAsia"/>
          <w:b/>
          <w:sz w:val="22"/>
          <w:szCs w:val="22"/>
        </w:rPr>
        <w:t>USA</w:t>
      </w:r>
      <w:r w:rsidRPr="00803B4E">
        <w:rPr>
          <w:b/>
          <w:sz w:val="22"/>
          <w:szCs w:val="22"/>
        </w:rPr>
        <w:t xml:space="preserve">, </w:t>
      </w:r>
      <w:r w:rsidRPr="00803B4E">
        <w:rPr>
          <w:rFonts w:hint="eastAsia"/>
          <w:b/>
          <w:sz w:val="22"/>
          <w:szCs w:val="22"/>
        </w:rPr>
        <w:t xml:space="preserve">16th </w:t>
      </w:r>
      <w:r w:rsidRPr="00803B4E">
        <w:rPr>
          <w:b/>
          <w:sz w:val="22"/>
          <w:szCs w:val="22"/>
        </w:rPr>
        <w:t xml:space="preserve">- 20th </w:t>
      </w:r>
      <w:r w:rsidRPr="00803B4E">
        <w:rPr>
          <w:rFonts w:hint="eastAsia"/>
          <w:b/>
          <w:sz w:val="22"/>
          <w:szCs w:val="22"/>
        </w:rPr>
        <w:t>January</w:t>
      </w:r>
      <w:r w:rsidRPr="00803B4E">
        <w:rPr>
          <w:b/>
          <w:sz w:val="22"/>
          <w:szCs w:val="22"/>
        </w:rPr>
        <w:t xml:space="preserve"> 201</w:t>
      </w:r>
      <w:r w:rsidRPr="00803B4E">
        <w:rPr>
          <w:rFonts w:hint="eastAsia"/>
          <w:b/>
          <w:sz w:val="22"/>
          <w:szCs w:val="22"/>
        </w:rPr>
        <w:t>7</w:t>
      </w:r>
    </w:p>
    <w:p w:rsidR="00543518" w:rsidRPr="00803B4E" w:rsidRDefault="00543518" w:rsidP="00543518">
      <w:pPr>
        <w:pStyle w:val="Header"/>
        <w:rPr>
          <w:rFonts w:eastAsia="SimSun" w:cs="Arial"/>
          <w:bCs/>
          <w:sz w:val="22"/>
          <w:szCs w:val="22"/>
          <w:lang w:eastAsia="zh-CN"/>
        </w:rPr>
      </w:pPr>
    </w:p>
    <w:p w:rsidR="00543518" w:rsidRPr="00803B4E" w:rsidRDefault="00543518" w:rsidP="00543518">
      <w:pPr>
        <w:pStyle w:val="Header"/>
        <w:tabs>
          <w:tab w:val="left" w:pos="1701"/>
        </w:tabs>
        <w:rPr>
          <w:sz w:val="22"/>
        </w:rPr>
      </w:pPr>
      <w:r w:rsidRPr="00803B4E">
        <w:rPr>
          <w:sz w:val="22"/>
        </w:rPr>
        <w:t xml:space="preserve">Source: </w:t>
      </w:r>
      <w:r w:rsidRPr="00803B4E">
        <w:rPr>
          <w:sz w:val="22"/>
        </w:rPr>
        <w:tab/>
      </w:r>
      <w:r w:rsidRPr="00803B4E">
        <w:rPr>
          <w:rFonts w:hint="eastAsia"/>
          <w:sz w:val="22"/>
        </w:rPr>
        <w:t>ZTE</w:t>
      </w:r>
      <w:r w:rsidRPr="00803B4E">
        <w:rPr>
          <w:sz w:val="22"/>
        </w:rPr>
        <w:t>, ZTE Microelectronics</w:t>
      </w:r>
    </w:p>
    <w:p w:rsidR="00543518" w:rsidRPr="00543518" w:rsidRDefault="00543518" w:rsidP="00543518">
      <w:pPr>
        <w:pStyle w:val="Header"/>
        <w:tabs>
          <w:tab w:val="left" w:pos="1701"/>
        </w:tabs>
        <w:rPr>
          <w:rFonts w:eastAsiaTheme="minorEastAsia"/>
          <w:sz w:val="22"/>
          <w:lang w:eastAsia="zh-CN"/>
        </w:rPr>
      </w:pPr>
      <w:r w:rsidRPr="00803B4E">
        <w:rPr>
          <w:sz w:val="22"/>
        </w:rPr>
        <w:t xml:space="preserve">Title: </w:t>
      </w:r>
      <w:r w:rsidRPr="00803B4E">
        <w:rPr>
          <w:rFonts w:hint="eastAsia"/>
          <w:sz w:val="22"/>
        </w:rPr>
        <w:t xml:space="preserve">                  </w:t>
      </w:r>
      <w:r>
        <w:rPr>
          <w:rFonts w:eastAsia="MS Mincho" w:cs="Arial"/>
          <w:sz w:val="24"/>
          <w:szCs w:val="24"/>
        </w:rPr>
        <w:t>On I</w:t>
      </w:r>
      <w:r w:rsidRPr="002726AA">
        <w:rPr>
          <w:rFonts w:eastAsia="MS Mincho" w:cs="Arial"/>
          <w:sz w:val="24"/>
          <w:szCs w:val="24"/>
        </w:rPr>
        <w:t xml:space="preserve">ndicating HARQ </w:t>
      </w:r>
      <w:r>
        <w:rPr>
          <w:rFonts w:eastAsiaTheme="minorEastAsia" w:cs="Arial" w:hint="eastAsia"/>
          <w:sz w:val="24"/>
          <w:szCs w:val="24"/>
          <w:lang w:eastAsia="zh-CN"/>
        </w:rPr>
        <w:t xml:space="preserve">timing </w:t>
      </w:r>
      <w:r>
        <w:rPr>
          <w:rFonts w:eastAsia="MS Mincho" w:cs="Arial"/>
          <w:sz w:val="24"/>
          <w:szCs w:val="24"/>
        </w:rPr>
        <w:t>and PUCCH</w:t>
      </w:r>
      <w:r>
        <w:rPr>
          <w:rFonts w:eastAsiaTheme="minorEastAsia" w:cs="Arial" w:hint="eastAsia"/>
          <w:sz w:val="24"/>
          <w:szCs w:val="24"/>
          <w:lang w:eastAsia="zh-CN"/>
        </w:rPr>
        <w:t xml:space="preserve"> resource</w:t>
      </w:r>
    </w:p>
    <w:p w:rsidR="00543518" w:rsidRPr="00803B4E" w:rsidRDefault="00543518" w:rsidP="00543518">
      <w:pPr>
        <w:pStyle w:val="Header"/>
        <w:tabs>
          <w:tab w:val="left" w:pos="1701"/>
        </w:tabs>
        <w:rPr>
          <w:rFonts w:eastAsiaTheme="minorEastAsia"/>
          <w:sz w:val="22"/>
          <w:lang w:eastAsia="zh-CN"/>
        </w:rPr>
      </w:pPr>
      <w:r w:rsidRPr="00803B4E">
        <w:rPr>
          <w:sz w:val="22"/>
        </w:rPr>
        <w:t>Agenda it</w:t>
      </w:r>
      <w:r w:rsidRPr="005B407A">
        <w:rPr>
          <w:sz w:val="22"/>
        </w:rPr>
        <w:t>em:</w:t>
      </w:r>
      <w:r w:rsidRPr="005B407A">
        <w:rPr>
          <w:sz w:val="22"/>
        </w:rPr>
        <w:tab/>
      </w:r>
      <w:r w:rsidR="005B407A" w:rsidRPr="005B407A">
        <w:rPr>
          <w:rFonts w:eastAsiaTheme="minorEastAsia" w:hint="eastAsia"/>
          <w:sz w:val="22"/>
          <w:lang w:eastAsia="zh-CN"/>
        </w:rPr>
        <w:t>5.1.3.3</w:t>
      </w:r>
    </w:p>
    <w:p w:rsidR="00543518" w:rsidRPr="00DB6FEC" w:rsidRDefault="00B50830" w:rsidP="00543518">
      <w:pPr>
        <w:tabs>
          <w:tab w:val="left" w:pos="1705"/>
        </w:tabs>
        <w:spacing w:after="0"/>
        <w:ind w:left="2131" w:hanging="2131"/>
        <w:jc w:val="left"/>
        <w:rPr>
          <w:rFonts w:ascii="Arial" w:eastAsiaTheme="minorEastAsia" w:hAnsi="Arial" w:cs="Arial"/>
          <w:b/>
          <w:sz w:val="24"/>
          <w:szCs w:val="24"/>
          <w:lang w:eastAsia="zh-CN"/>
        </w:rPr>
      </w:pPr>
      <w:r w:rsidRPr="00B50830">
        <w:rPr>
          <w:b/>
          <w:lang w:val="en-US"/>
        </w:rPr>
        <w:t>Document for:</w:t>
      </w:r>
      <w:r w:rsidRPr="00B50830">
        <w:rPr>
          <w:b/>
          <w:lang w:val="en-US"/>
        </w:rPr>
        <w:tab/>
        <w:t>Discussion &amp; Decision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0" w:name="_Ref449341288"/>
      <w:bookmarkStart w:id="1" w:name="_Toc273549427"/>
      <w:r>
        <w:rPr>
          <w:rFonts w:eastAsia="SimSun" w:cs="Arial" w:hint="eastAsia"/>
          <w:b/>
          <w:sz w:val="32"/>
          <w:szCs w:val="32"/>
          <w:lang w:eastAsia="zh-CN"/>
        </w:rPr>
        <w:t>Introduction</w:t>
      </w:r>
      <w:bookmarkEnd w:id="0"/>
    </w:p>
    <w:bookmarkEnd w:id="1"/>
    <w:p w:rsidR="002520C3" w:rsidRPr="009E5722" w:rsidRDefault="00E15A12" w:rsidP="009E5722">
      <w:pPr>
        <w:snapToGrid w:val="0"/>
        <w:spacing w:afterLines="50" w:line="240" w:lineRule="atLeast"/>
        <w:rPr>
          <w:rFonts w:eastAsiaTheme="minorEastAsia"/>
          <w:b/>
          <w:sz w:val="20"/>
          <w:lang w:eastAsia="zh-CN"/>
        </w:rPr>
      </w:pPr>
      <w:r w:rsidRPr="00DB6DCF">
        <w:rPr>
          <w:rFonts w:hint="eastAsia"/>
          <w:sz w:val="20"/>
        </w:rPr>
        <w:t xml:space="preserve">In the </w:t>
      </w:r>
      <w:r w:rsidR="00717ED1">
        <w:rPr>
          <w:rFonts w:eastAsiaTheme="minorEastAsia" w:hint="eastAsia"/>
          <w:sz w:val="20"/>
          <w:lang w:eastAsia="zh-CN"/>
        </w:rPr>
        <w:t>RAN1#8</w:t>
      </w:r>
      <w:r w:rsidR="0069574E">
        <w:rPr>
          <w:rFonts w:eastAsiaTheme="minorEastAsia" w:hint="eastAsia"/>
          <w:sz w:val="20"/>
          <w:lang w:eastAsia="zh-CN"/>
        </w:rPr>
        <w:t>7</w:t>
      </w:r>
      <w:r w:rsidR="00717ED1">
        <w:rPr>
          <w:rFonts w:eastAsiaTheme="minorEastAsia" w:hint="eastAsia"/>
          <w:sz w:val="20"/>
          <w:lang w:eastAsia="zh-CN"/>
        </w:rPr>
        <w:t xml:space="preserve"> meeting</w:t>
      </w:r>
      <w:r w:rsidR="00C77E77" w:rsidRPr="00DB6DCF">
        <w:rPr>
          <w:rFonts w:hint="eastAsia"/>
          <w:sz w:val="20"/>
        </w:rPr>
        <w:t xml:space="preserve">, </w:t>
      </w:r>
      <w:r w:rsidR="00717ED1">
        <w:rPr>
          <w:rFonts w:eastAsiaTheme="minorEastAsia" w:hint="eastAsia"/>
          <w:sz w:val="20"/>
          <w:lang w:eastAsia="zh-CN"/>
        </w:rPr>
        <w:t>some agreement</w:t>
      </w:r>
      <w:r w:rsidR="00717ED1">
        <w:rPr>
          <w:rFonts w:eastAsiaTheme="minorEastAsia"/>
          <w:sz w:val="20"/>
          <w:lang w:eastAsia="zh-CN"/>
        </w:rPr>
        <w:t>s</w:t>
      </w:r>
      <w:r w:rsidR="00717ED1">
        <w:rPr>
          <w:rFonts w:eastAsiaTheme="minorEastAsia" w:hint="eastAsia"/>
          <w:sz w:val="20"/>
          <w:lang w:eastAsia="zh-CN"/>
        </w:rPr>
        <w:t xml:space="preserve"> </w:t>
      </w:r>
      <w:r w:rsidR="00D05484">
        <w:rPr>
          <w:rFonts w:eastAsiaTheme="minorEastAsia"/>
          <w:sz w:val="20"/>
          <w:lang w:eastAsia="zh-CN"/>
        </w:rPr>
        <w:t>were</w:t>
      </w:r>
      <w:r w:rsidR="00266A49">
        <w:rPr>
          <w:rFonts w:eastAsiaTheme="minorEastAsia"/>
          <w:sz w:val="20"/>
          <w:lang w:eastAsia="zh-CN"/>
        </w:rPr>
        <w:t xml:space="preserve"> made </w:t>
      </w:r>
      <w:r w:rsidR="00717ED1">
        <w:rPr>
          <w:rFonts w:eastAsiaTheme="minorEastAsia" w:hint="eastAsia"/>
          <w:sz w:val="20"/>
          <w:lang w:eastAsia="zh-CN"/>
        </w:rPr>
        <w:t xml:space="preserve">about </w:t>
      </w:r>
      <w:r w:rsidR="0069574E">
        <w:rPr>
          <w:rFonts w:eastAsiaTheme="minorEastAsia" w:hint="eastAsia"/>
          <w:sz w:val="20"/>
          <w:lang w:eastAsia="zh-CN"/>
        </w:rPr>
        <w:t xml:space="preserve">the indication for </w:t>
      </w:r>
      <w:r w:rsidR="00717ED1">
        <w:rPr>
          <w:rFonts w:eastAsiaTheme="minorEastAsia" w:hint="eastAsia"/>
          <w:sz w:val="20"/>
          <w:lang w:eastAsia="zh-CN"/>
        </w:rPr>
        <w:t>the flexible HARQ timing</w:t>
      </w:r>
      <w:r w:rsidR="00F85B99">
        <w:rPr>
          <w:rFonts w:eastAsiaTheme="minorEastAsia" w:hint="eastAsia"/>
          <w:sz w:val="20"/>
          <w:lang w:eastAsia="zh-CN"/>
        </w:rPr>
        <w:t xml:space="preserve"> </w:t>
      </w:r>
      <w:r w:rsidR="0069574E">
        <w:rPr>
          <w:rFonts w:eastAsiaTheme="minorEastAsia" w:hint="eastAsia"/>
          <w:sz w:val="20"/>
          <w:lang w:eastAsia="zh-CN"/>
        </w:rPr>
        <w:t xml:space="preserve">and the PUCCH resource </w:t>
      </w:r>
      <w:r w:rsidR="00F85B99">
        <w:rPr>
          <w:rFonts w:eastAsiaTheme="minorEastAsia" w:hint="eastAsia"/>
          <w:sz w:val="20"/>
          <w:lang w:eastAsia="zh-CN"/>
        </w:rPr>
        <w:t>as</w:t>
      </w:r>
      <w:r w:rsidRPr="00DB6DCF">
        <w:rPr>
          <w:rFonts w:hint="eastAsia"/>
          <w:sz w:val="20"/>
        </w:rPr>
        <w:t xml:space="preserve"> </w:t>
      </w:r>
      <w:bookmarkStart w:id="2" w:name="_Toc446354188"/>
      <w:r w:rsidR="001D419B" w:rsidRPr="00DB6DCF">
        <w:rPr>
          <w:sz w:val="20"/>
        </w:rPr>
        <w:t>shown below</w:t>
      </w:r>
      <w:r w:rsidR="00DB6DCF">
        <w:rPr>
          <w:sz w:val="20"/>
        </w:rPr>
        <w:t>:</w:t>
      </w:r>
      <w:bookmarkEnd w:id="2"/>
    </w:p>
    <w:p w:rsidR="009E5722" w:rsidRPr="009E5722" w:rsidRDefault="009E5722" w:rsidP="009E5722">
      <w:pPr>
        <w:snapToGrid w:val="0"/>
        <w:rPr>
          <w:rFonts w:eastAsiaTheme="minorEastAsia"/>
          <w:bCs/>
          <w:sz w:val="20"/>
          <w:lang w:eastAsia="zh-CN"/>
        </w:rPr>
      </w:pPr>
      <w:r w:rsidRPr="009E5722">
        <w:rPr>
          <w:rFonts w:eastAsia="宋体" w:hint="eastAsia"/>
          <w:bCs/>
          <w:sz w:val="20"/>
          <w:lang w:eastAsia="zh-CN"/>
        </w:rPr>
        <w:t>Agreements:</w:t>
      </w:r>
    </w:p>
    <w:p w:rsidR="009E5722" w:rsidRPr="00652CAB" w:rsidRDefault="009E5722" w:rsidP="009E5722">
      <w:pPr>
        <w:pStyle w:val="ListParagraph"/>
        <w:numPr>
          <w:ilvl w:val="0"/>
          <w:numId w:val="16"/>
        </w:numPr>
        <w:snapToGrid w:val="0"/>
        <w:ind w:firstLineChars="0"/>
        <w:rPr>
          <w:rFonts w:ascii="Times New Roman" w:eastAsiaTheme="minorEastAsia" w:hAnsi="Times New Roman" w:cs="Times New Roman"/>
          <w:bCs/>
          <w:i/>
          <w:sz w:val="20"/>
        </w:rPr>
      </w:pPr>
      <w:r w:rsidRPr="00652CAB">
        <w:rPr>
          <w:rFonts w:ascii="Times New Roman" w:eastAsia="宋体" w:hAnsi="Times New Roman" w:cs="Times New Roman"/>
          <w:bCs/>
          <w:i/>
          <w:sz w:val="20"/>
        </w:rPr>
        <w:t>Physical uplink  control signaling should be able to carry at least hybrid-ARQ acknowledgements, CSI reports (possibly including beamforming information), and scheduling requests</w:t>
      </w:r>
    </w:p>
    <w:p w:rsidR="009E5722" w:rsidRPr="00652CAB" w:rsidRDefault="009E5722" w:rsidP="009E5722">
      <w:pPr>
        <w:pStyle w:val="ListParagraph"/>
        <w:numPr>
          <w:ilvl w:val="0"/>
          <w:numId w:val="16"/>
        </w:numPr>
        <w:snapToGrid w:val="0"/>
        <w:ind w:firstLineChars="0"/>
        <w:rPr>
          <w:rFonts w:ascii="Times New Roman" w:eastAsia="宋体" w:hAnsi="Times New Roman" w:cs="Times New Roman"/>
          <w:bCs/>
          <w:i/>
          <w:sz w:val="20"/>
        </w:rPr>
      </w:pPr>
      <w:r w:rsidRPr="00652CAB">
        <w:rPr>
          <w:rFonts w:ascii="Times New Roman" w:eastAsia="宋体" w:hAnsi="Times New Roman" w:cs="Times New Roman"/>
          <w:bCs/>
          <w:i/>
          <w:sz w:val="20"/>
        </w:rPr>
        <w:t>Support ‘UCI on PUSCH’, i.e. using some of the scheduled resources for UCI in case of simultaneous UCI and data</w:t>
      </w:r>
    </w:p>
    <w:p w:rsidR="009E5722" w:rsidRPr="00652CAB" w:rsidRDefault="009E5722" w:rsidP="009E5722">
      <w:pPr>
        <w:pStyle w:val="ListParagraph"/>
        <w:numPr>
          <w:ilvl w:val="0"/>
          <w:numId w:val="16"/>
        </w:numPr>
        <w:snapToGrid w:val="0"/>
        <w:ind w:firstLineChars="0"/>
        <w:rPr>
          <w:rFonts w:ascii="Times New Roman" w:eastAsia="宋体" w:hAnsi="Times New Roman" w:cs="Times New Roman"/>
          <w:bCs/>
          <w:i/>
          <w:sz w:val="20"/>
        </w:rPr>
      </w:pPr>
      <w:r w:rsidRPr="00652CAB">
        <w:rPr>
          <w:rFonts w:ascii="Times New Roman" w:eastAsia="宋体" w:hAnsi="Times New Roman" w:cs="Times New Roman"/>
          <w:bCs/>
          <w:i/>
          <w:sz w:val="20"/>
        </w:rPr>
        <w:t>Support ‘simultaneous PUSCH and PUCCH at least for the long PUCCH format’, i.e. transmit uplink control on PUCCH resources even in presence of data</w:t>
      </w:r>
    </w:p>
    <w:p w:rsidR="009E5722" w:rsidRPr="00652CAB" w:rsidRDefault="009E5722" w:rsidP="009E5722">
      <w:pPr>
        <w:pStyle w:val="ListParagraph"/>
        <w:numPr>
          <w:ilvl w:val="0"/>
          <w:numId w:val="16"/>
        </w:numPr>
        <w:snapToGrid w:val="0"/>
        <w:ind w:firstLineChars="0"/>
        <w:rPr>
          <w:rFonts w:ascii="Times New Roman" w:eastAsia="宋体" w:hAnsi="Times New Roman" w:cs="Times New Roman"/>
          <w:bCs/>
          <w:i/>
          <w:sz w:val="20"/>
        </w:rPr>
      </w:pPr>
      <w:r w:rsidRPr="00652CAB">
        <w:rPr>
          <w:rFonts w:ascii="Times New Roman" w:eastAsia="宋体" w:hAnsi="Times New Roman" w:cs="Times New Roman"/>
          <w:bCs/>
          <w:i/>
          <w:sz w:val="20"/>
        </w:rPr>
        <w:t>At least a low PAPR/CM design should be supported for the ‘long PUCCH’</w:t>
      </w:r>
    </w:p>
    <w:p w:rsidR="009E5722" w:rsidRPr="00652CAB" w:rsidRDefault="009E5722" w:rsidP="00652CAB">
      <w:pPr>
        <w:pStyle w:val="ListParagraph"/>
        <w:numPr>
          <w:ilvl w:val="0"/>
          <w:numId w:val="16"/>
        </w:numPr>
        <w:snapToGrid w:val="0"/>
        <w:ind w:firstLineChars="0"/>
        <w:rPr>
          <w:rFonts w:ascii="Times New Roman" w:eastAsia="宋体" w:hAnsi="Times New Roman" w:cs="Times New Roman"/>
          <w:bCs/>
          <w:i/>
          <w:sz w:val="20"/>
        </w:rPr>
      </w:pPr>
      <w:r w:rsidRPr="00652CAB">
        <w:rPr>
          <w:rFonts w:ascii="Times New Roman" w:eastAsia="宋体" w:hAnsi="Times New Roman" w:cs="Times New Roman"/>
          <w:bCs/>
          <w:i/>
          <w:sz w:val="20"/>
        </w:rPr>
        <w:t>A combination of semi-static configuration and (at least for some types of UCI information) dynamic signaling is used to determine the PUCCH resource both for the ‘long and short PUCCH formats’</w:t>
      </w:r>
    </w:p>
    <w:p w:rsidR="009E5722" w:rsidRPr="009E5722" w:rsidRDefault="009E5722" w:rsidP="009E5722">
      <w:pPr>
        <w:pStyle w:val="ListParagraph"/>
        <w:numPr>
          <w:ilvl w:val="0"/>
          <w:numId w:val="16"/>
        </w:numPr>
        <w:snapToGrid w:val="0"/>
        <w:ind w:firstLineChars="0"/>
        <w:rPr>
          <w:rFonts w:eastAsiaTheme="minorEastAsia" w:hint="eastAsia"/>
          <w:b/>
          <w:sz w:val="20"/>
        </w:rPr>
      </w:pPr>
      <w:r w:rsidRPr="00652CAB">
        <w:rPr>
          <w:rFonts w:ascii="Times New Roman" w:eastAsia="宋体" w:hAnsi="Times New Roman" w:cs="Times New Roman"/>
          <w:bCs/>
          <w:i/>
          <w:sz w:val="20"/>
        </w:rPr>
        <w:t>It should be possible to dynamically indicate (at least in combination with RRC) the timing between data reception and hybrid-ARQ acknowledgement transmission as part of the DCI.</w:t>
      </w:r>
    </w:p>
    <w:p w:rsidR="009E5722" w:rsidRPr="009E5722" w:rsidRDefault="009E5722" w:rsidP="009E5722">
      <w:pPr>
        <w:pStyle w:val="ListParagraph"/>
        <w:snapToGrid w:val="0"/>
        <w:ind w:left="420" w:firstLineChars="0" w:firstLine="0"/>
        <w:rPr>
          <w:rFonts w:eastAsiaTheme="minorEastAsia" w:hint="eastAsia"/>
          <w:b/>
          <w:sz w:val="20"/>
        </w:rPr>
      </w:pPr>
    </w:p>
    <w:p w:rsidR="007D6D6B" w:rsidRPr="007D6D6B" w:rsidRDefault="007D6D6B" w:rsidP="007D6D6B">
      <w:pPr>
        <w:snapToGrid w:val="0"/>
        <w:rPr>
          <w:rFonts w:eastAsiaTheme="minorEastAsia"/>
          <w:b/>
          <w:sz w:val="20"/>
          <w:lang w:eastAsia="zh-CN"/>
        </w:rPr>
      </w:pPr>
      <w:r w:rsidRPr="007D6D6B">
        <w:rPr>
          <w:rFonts w:eastAsiaTheme="minorEastAsia"/>
          <w:sz w:val="20"/>
          <w:lang w:eastAsia="zh-CN"/>
        </w:rPr>
        <w:t xml:space="preserve">In the contribution, </w:t>
      </w:r>
      <w:r w:rsidR="0086021A">
        <w:rPr>
          <w:rFonts w:eastAsiaTheme="minorEastAsia"/>
          <w:sz w:val="20"/>
          <w:lang w:eastAsia="zh-CN"/>
        </w:rPr>
        <w:t>several asp</w:t>
      </w:r>
      <w:r w:rsidR="00B67ACD">
        <w:rPr>
          <w:rFonts w:eastAsiaTheme="minorEastAsia"/>
          <w:sz w:val="20"/>
          <w:lang w:eastAsia="zh-CN"/>
        </w:rPr>
        <w:t>ects of HARQ design are discussed</w:t>
      </w:r>
      <w:r w:rsidR="00A37EA5">
        <w:rPr>
          <w:rFonts w:eastAsiaTheme="minorEastAsia" w:hint="eastAsia"/>
          <w:sz w:val="20"/>
          <w:lang w:eastAsia="zh-CN"/>
        </w:rPr>
        <w:t>.</w:t>
      </w:r>
    </w:p>
    <w:p w:rsidR="00E15A12" w:rsidRDefault="002E08A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Theme="minorEastAsia" w:cs="Arial" w:hint="eastAsia"/>
          <w:b/>
          <w:sz w:val="32"/>
          <w:szCs w:val="32"/>
          <w:lang w:eastAsia="zh-CN"/>
        </w:rPr>
        <w:t xml:space="preserve">HARQ timing </w:t>
      </w:r>
      <w:r w:rsidR="00851905">
        <w:rPr>
          <w:rFonts w:eastAsiaTheme="minorEastAsia" w:cs="Arial"/>
          <w:b/>
          <w:sz w:val="32"/>
          <w:szCs w:val="32"/>
          <w:lang w:eastAsia="zh-CN"/>
        </w:rPr>
        <w:t>consideration</w:t>
      </w:r>
    </w:p>
    <w:p w:rsidR="00E15A12" w:rsidRPr="00294FE7" w:rsidRDefault="00E15A12" w:rsidP="007E6C38">
      <w:pPr>
        <w:pStyle w:val="ListParagraph"/>
        <w:keepNext/>
        <w:keepLines/>
        <w:numPr>
          <w:ilvl w:val="0"/>
          <w:numId w:val="6"/>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7E6C38">
      <w:pPr>
        <w:pStyle w:val="ListParagraph"/>
        <w:keepNext/>
        <w:keepLines/>
        <w:numPr>
          <w:ilvl w:val="0"/>
          <w:numId w:val="7"/>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7E6C38">
      <w:pPr>
        <w:pStyle w:val="ListParagraph"/>
        <w:keepNext/>
        <w:keepLines/>
        <w:numPr>
          <w:ilvl w:val="0"/>
          <w:numId w:val="7"/>
        </w:numPr>
        <w:pBdr>
          <w:top w:val="single" w:sz="12" w:space="3" w:color="auto"/>
        </w:pBdr>
        <w:spacing w:before="240" w:after="180"/>
        <w:ind w:firstLineChars="0"/>
        <w:jc w:val="left"/>
        <w:outlineLvl w:val="0"/>
        <w:rPr>
          <w:rFonts w:ascii="Arial" w:hAnsi="Arial"/>
          <w:vanish/>
          <w:sz w:val="36"/>
          <w:szCs w:val="20"/>
          <w:lang w:val="en-GB"/>
        </w:rPr>
      </w:pPr>
    </w:p>
    <w:p w:rsidR="00CF7577" w:rsidRPr="00793F1A" w:rsidRDefault="0020306D" w:rsidP="00CD12F8">
      <w:pPr>
        <w:snapToGrid w:val="0"/>
        <w:rPr>
          <w:rFonts w:eastAsiaTheme="minorEastAsia"/>
          <w:sz w:val="20"/>
          <w:lang w:eastAsia="zh-CN"/>
        </w:rPr>
      </w:pPr>
      <w:r w:rsidRPr="0020306D">
        <w:rPr>
          <w:rFonts w:hint="eastAsia"/>
          <w:sz w:val="20"/>
        </w:rPr>
        <w:t>In</w:t>
      </w:r>
      <w:r>
        <w:rPr>
          <w:rFonts w:eastAsiaTheme="minorEastAsia" w:hint="eastAsia"/>
          <w:sz w:val="20"/>
          <w:lang w:eastAsia="zh-CN"/>
        </w:rPr>
        <w:t xml:space="preserve"> LTE, </w:t>
      </w:r>
      <w:r w:rsidR="00266A49">
        <w:rPr>
          <w:rFonts w:eastAsiaTheme="minorEastAsia"/>
          <w:sz w:val="20"/>
          <w:lang w:eastAsia="zh-CN"/>
        </w:rPr>
        <w:t xml:space="preserve">the </w:t>
      </w:r>
      <w:r>
        <w:rPr>
          <w:rFonts w:eastAsiaTheme="minorEastAsia" w:hint="eastAsia"/>
          <w:sz w:val="20"/>
          <w:lang w:eastAsia="zh-CN"/>
        </w:rPr>
        <w:t xml:space="preserve">minimum HARQ timing is a fixed value. The PUCCH resource for HARQ </w:t>
      </w:r>
      <w:r w:rsidR="00B87AE0">
        <w:rPr>
          <w:rFonts w:eastAsiaTheme="minorEastAsia" w:hint="eastAsia"/>
          <w:sz w:val="20"/>
          <w:lang w:eastAsia="zh-CN"/>
        </w:rPr>
        <w:t>feedback</w:t>
      </w:r>
      <w:r>
        <w:rPr>
          <w:rFonts w:eastAsiaTheme="minorEastAsia" w:hint="eastAsia"/>
          <w:sz w:val="20"/>
          <w:lang w:eastAsia="zh-CN"/>
        </w:rPr>
        <w:t xml:space="preserve"> </w:t>
      </w:r>
      <w:r w:rsidRPr="00CD12F8">
        <w:rPr>
          <w:sz w:val="20"/>
        </w:rPr>
        <w:t xml:space="preserve">is implicitly mapped from the PDCCH resource or explicitly configured </w:t>
      </w:r>
      <w:r w:rsidR="00266A49">
        <w:rPr>
          <w:sz w:val="20"/>
        </w:rPr>
        <w:t xml:space="preserve">by </w:t>
      </w:r>
      <w:r w:rsidRPr="00CD12F8">
        <w:rPr>
          <w:sz w:val="20"/>
        </w:rPr>
        <w:t xml:space="preserve">RRC </w:t>
      </w:r>
      <w:r w:rsidR="00B87AE0" w:rsidRPr="00CD12F8">
        <w:rPr>
          <w:sz w:val="20"/>
        </w:rPr>
        <w:t>signalling</w:t>
      </w:r>
      <w:r w:rsidRPr="00CD12F8">
        <w:rPr>
          <w:sz w:val="20"/>
        </w:rPr>
        <w:t>.</w:t>
      </w:r>
      <w:r w:rsidR="00B87AE0">
        <w:rPr>
          <w:rFonts w:eastAsiaTheme="minorEastAsia" w:hint="eastAsia"/>
          <w:sz w:val="20"/>
          <w:lang w:eastAsia="zh-CN"/>
        </w:rPr>
        <w:t xml:space="preserve"> </w:t>
      </w:r>
      <w:r w:rsidR="00CF7577">
        <w:rPr>
          <w:rFonts w:eastAsiaTheme="minorEastAsia" w:hint="eastAsia"/>
          <w:sz w:val="20"/>
          <w:lang w:eastAsia="zh-CN"/>
        </w:rPr>
        <w:t>However, the highly predefine</w:t>
      </w:r>
      <w:r w:rsidR="00266A49">
        <w:rPr>
          <w:rFonts w:eastAsiaTheme="minorEastAsia"/>
          <w:sz w:val="20"/>
          <w:lang w:eastAsia="zh-CN"/>
        </w:rPr>
        <w:t>d</w:t>
      </w:r>
      <w:r w:rsidR="00CF7577">
        <w:rPr>
          <w:rFonts w:eastAsiaTheme="minorEastAsia" w:hint="eastAsia"/>
          <w:sz w:val="20"/>
          <w:lang w:eastAsia="zh-CN"/>
        </w:rPr>
        <w:t xml:space="preserve"> timing result</w:t>
      </w:r>
      <w:r w:rsidR="00266A49">
        <w:rPr>
          <w:rFonts w:eastAsiaTheme="minorEastAsia"/>
          <w:sz w:val="20"/>
          <w:lang w:eastAsia="zh-CN"/>
        </w:rPr>
        <w:t>s</w:t>
      </w:r>
      <w:r w:rsidR="003B5F9B">
        <w:rPr>
          <w:rFonts w:eastAsiaTheme="minorEastAsia" w:hint="eastAsia"/>
          <w:sz w:val="20"/>
          <w:lang w:eastAsia="zh-CN"/>
        </w:rPr>
        <w:t xml:space="preserve"> in</w:t>
      </w:r>
      <w:r w:rsidR="003B5F9B">
        <w:rPr>
          <w:rFonts w:eastAsiaTheme="minorEastAsia"/>
          <w:sz w:val="20"/>
          <w:lang w:eastAsia="zh-CN"/>
        </w:rPr>
        <w:t xml:space="preserve"> </w:t>
      </w:r>
      <w:r w:rsidR="00266A49">
        <w:rPr>
          <w:rFonts w:eastAsiaTheme="minorEastAsia"/>
          <w:sz w:val="20"/>
          <w:lang w:eastAsia="zh-CN"/>
        </w:rPr>
        <w:t>difficult</w:t>
      </w:r>
      <w:r w:rsidR="003B5F9B">
        <w:rPr>
          <w:rFonts w:eastAsiaTheme="minorEastAsia"/>
          <w:sz w:val="20"/>
          <w:lang w:eastAsia="zh-CN"/>
        </w:rPr>
        <w:t>y</w:t>
      </w:r>
      <w:r w:rsidR="00F85B99">
        <w:rPr>
          <w:rFonts w:eastAsiaTheme="minorEastAsia" w:hint="eastAsia"/>
          <w:sz w:val="20"/>
          <w:lang w:eastAsia="zh-CN"/>
        </w:rPr>
        <w:t xml:space="preserve"> of forward </w:t>
      </w:r>
      <w:r w:rsidR="00F85B99">
        <w:rPr>
          <w:rFonts w:eastAsiaTheme="minorEastAsia"/>
          <w:sz w:val="20"/>
          <w:lang w:eastAsia="zh-CN"/>
        </w:rPr>
        <w:t>compatibility</w:t>
      </w:r>
      <w:r w:rsidR="00793F1A">
        <w:rPr>
          <w:rFonts w:eastAsiaTheme="minorEastAsia" w:hint="eastAsia"/>
          <w:sz w:val="20"/>
          <w:lang w:eastAsia="zh-CN"/>
        </w:rPr>
        <w:t>. W</w:t>
      </w:r>
      <w:r w:rsidR="00A4271E">
        <w:rPr>
          <w:rFonts w:eastAsiaTheme="minorEastAsia" w:hint="eastAsia"/>
          <w:sz w:val="20"/>
          <w:lang w:eastAsia="zh-CN"/>
        </w:rPr>
        <w:t xml:space="preserve">hen the </w:t>
      </w:r>
      <w:r w:rsidR="00793F1A">
        <w:rPr>
          <w:rFonts w:eastAsiaTheme="minorEastAsia" w:hint="eastAsia"/>
          <w:sz w:val="20"/>
          <w:lang w:eastAsia="zh-CN"/>
        </w:rPr>
        <w:t xml:space="preserve">dynamic </w:t>
      </w:r>
      <w:r w:rsidR="00A4271E">
        <w:rPr>
          <w:rFonts w:eastAsiaTheme="minorEastAsia" w:hint="eastAsia"/>
          <w:sz w:val="20"/>
          <w:lang w:eastAsia="zh-CN"/>
        </w:rPr>
        <w:t xml:space="preserve">TDD </w:t>
      </w:r>
      <w:r w:rsidR="00793F1A">
        <w:rPr>
          <w:rFonts w:eastAsiaTheme="minorEastAsia" w:hint="eastAsia"/>
          <w:sz w:val="20"/>
          <w:lang w:eastAsia="zh-CN"/>
        </w:rPr>
        <w:t xml:space="preserve">is used in </w:t>
      </w:r>
      <w:r w:rsidR="00A4271E">
        <w:rPr>
          <w:rFonts w:eastAsiaTheme="minorEastAsia" w:hint="eastAsia"/>
          <w:sz w:val="20"/>
          <w:lang w:eastAsia="zh-CN"/>
        </w:rPr>
        <w:t xml:space="preserve">NR, </w:t>
      </w:r>
      <w:r w:rsidR="002C72F1">
        <w:rPr>
          <w:rFonts w:eastAsiaTheme="minorEastAsia"/>
          <w:sz w:val="20"/>
          <w:lang w:eastAsia="zh-CN"/>
        </w:rPr>
        <w:t>s</w:t>
      </w:r>
      <w:r w:rsidR="00067E71">
        <w:rPr>
          <w:rFonts w:eastAsiaTheme="minorEastAsia"/>
          <w:sz w:val="20"/>
          <w:lang w:eastAsia="zh-CN"/>
        </w:rPr>
        <w:t>emi-static</w:t>
      </w:r>
      <w:r w:rsidR="00A4271E">
        <w:rPr>
          <w:rFonts w:eastAsiaTheme="minorEastAsia" w:hint="eastAsia"/>
          <w:sz w:val="20"/>
          <w:lang w:eastAsia="zh-CN"/>
        </w:rPr>
        <w:t xml:space="preserve"> HARQ timing </w:t>
      </w:r>
      <w:r w:rsidR="00067E71">
        <w:rPr>
          <w:rFonts w:eastAsiaTheme="minorEastAsia"/>
          <w:sz w:val="20"/>
          <w:lang w:eastAsia="zh-CN"/>
        </w:rPr>
        <w:t xml:space="preserve">may not be able to adapt </w:t>
      </w:r>
      <w:r w:rsidR="00266A49">
        <w:rPr>
          <w:rFonts w:eastAsiaTheme="minorEastAsia"/>
          <w:sz w:val="20"/>
          <w:lang w:eastAsia="zh-CN"/>
        </w:rPr>
        <w:t>well to</w:t>
      </w:r>
      <w:r w:rsidR="007D6D6B" w:rsidRPr="007D6D6B">
        <w:rPr>
          <w:sz w:val="20"/>
        </w:rPr>
        <w:t xml:space="preserve"> traffic variations. Moreover, it is also </w:t>
      </w:r>
      <w:r w:rsidR="00706859">
        <w:rPr>
          <w:sz w:val="20"/>
        </w:rPr>
        <w:t>desirable</w:t>
      </w:r>
      <w:r w:rsidR="007D6D6B" w:rsidRPr="007D6D6B">
        <w:rPr>
          <w:sz w:val="20"/>
        </w:rPr>
        <w:t xml:space="preserve"> that the HARQ timing can be indicated to a UE dynamically</w:t>
      </w:r>
      <w:r w:rsidR="00F85B99">
        <w:rPr>
          <w:rFonts w:eastAsiaTheme="minorEastAsia" w:hint="eastAsia"/>
          <w:sz w:val="20"/>
          <w:lang w:eastAsia="zh-CN"/>
        </w:rPr>
        <w:t>,</w:t>
      </w:r>
      <w:r w:rsidR="00793F1A">
        <w:rPr>
          <w:rFonts w:eastAsiaTheme="minorEastAsia" w:hint="eastAsia"/>
          <w:sz w:val="20"/>
          <w:lang w:eastAsia="zh-CN"/>
        </w:rPr>
        <w:t xml:space="preserve"> considering some subframes can </w:t>
      </w:r>
      <w:r w:rsidR="00067E71">
        <w:rPr>
          <w:rFonts w:eastAsiaTheme="minorEastAsia"/>
          <w:sz w:val="20"/>
          <w:lang w:eastAsia="zh-CN"/>
        </w:rPr>
        <w:t xml:space="preserve">be </w:t>
      </w:r>
      <w:r w:rsidR="00793F1A">
        <w:rPr>
          <w:rFonts w:eastAsiaTheme="minorEastAsia" w:hint="eastAsia"/>
          <w:sz w:val="20"/>
          <w:lang w:eastAsia="zh-CN"/>
        </w:rPr>
        <w:t xml:space="preserve">used for </w:t>
      </w:r>
      <w:r w:rsidR="00067E71">
        <w:rPr>
          <w:rFonts w:eastAsiaTheme="minorEastAsia"/>
          <w:sz w:val="20"/>
          <w:lang w:eastAsia="zh-CN"/>
        </w:rPr>
        <w:t>future services</w:t>
      </w:r>
      <w:r w:rsidR="00793F1A">
        <w:rPr>
          <w:rFonts w:eastAsiaTheme="minorEastAsia" w:hint="eastAsia"/>
          <w:sz w:val="20"/>
          <w:lang w:eastAsia="zh-CN"/>
        </w:rPr>
        <w:t xml:space="preserve"> </w:t>
      </w:r>
      <w:r w:rsidR="00067E71">
        <w:rPr>
          <w:rFonts w:eastAsiaTheme="minorEastAsia"/>
          <w:sz w:val="20"/>
          <w:lang w:eastAsia="zh-CN"/>
        </w:rPr>
        <w:t>other than</w:t>
      </w:r>
      <w:r w:rsidR="00793F1A">
        <w:rPr>
          <w:rFonts w:eastAsiaTheme="minorEastAsia" w:hint="eastAsia"/>
          <w:sz w:val="20"/>
          <w:lang w:eastAsia="zh-CN"/>
        </w:rPr>
        <w:t xml:space="preserve"> eMBB, </w:t>
      </w:r>
      <w:r w:rsidR="00067E71">
        <w:rPr>
          <w:rFonts w:eastAsiaTheme="minorEastAsia"/>
          <w:sz w:val="20"/>
          <w:lang w:eastAsia="zh-CN"/>
        </w:rPr>
        <w:t>e.g.</w:t>
      </w:r>
      <w:r w:rsidR="00793F1A">
        <w:rPr>
          <w:rFonts w:eastAsiaTheme="minorEastAsia" w:hint="eastAsia"/>
          <w:sz w:val="20"/>
          <w:lang w:eastAsia="zh-CN"/>
        </w:rPr>
        <w:t xml:space="preserve"> the MBSFN traffic.</w:t>
      </w:r>
      <w:r w:rsidR="00706859">
        <w:rPr>
          <w:rFonts w:eastAsiaTheme="minorEastAsia"/>
          <w:sz w:val="20"/>
          <w:lang w:eastAsia="zh-CN"/>
        </w:rPr>
        <w:t xml:space="preserve"> Those services may </w:t>
      </w:r>
      <w:r w:rsidR="003B5F9B">
        <w:rPr>
          <w:rFonts w:eastAsiaTheme="minorEastAsia"/>
          <w:sz w:val="20"/>
          <w:lang w:eastAsia="zh-CN"/>
        </w:rPr>
        <w:t>need reservation of</w:t>
      </w:r>
      <w:r w:rsidR="00706859">
        <w:rPr>
          <w:rFonts w:eastAsiaTheme="minorEastAsia"/>
          <w:sz w:val="20"/>
          <w:lang w:eastAsia="zh-CN"/>
        </w:rPr>
        <w:t xml:space="preserve"> some slots.</w:t>
      </w:r>
    </w:p>
    <w:p w:rsidR="00851905" w:rsidRPr="00851905" w:rsidRDefault="00851905" w:rsidP="00851905">
      <w:pPr>
        <w:pStyle w:val="ListParagraph"/>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851905" w:rsidRPr="00851905" w:rsidRDefault="00851905" w:rsidP="00851905">
      <w:pPr>
        <w:pStyle w:val="ListParagraph"/>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547766" w:rsidRDefault="00851905">
      <w:pPr>
        <w:pStyle w:val="Heading2"/>
      </w:pPr>
      <w:r>
        <w:rPr>
          <w:rFonts w:eastAsiaTheme="minorEastAsia" w:hint="eastAsia"/>
        </w:rPr>
        <w:t>HARQ timing</w:t>
      </w:r>
      <w:r>
        <w:rPr>
          <w:rFonts w:eastAsiaTheme="minorEastAsia"/>
        </w:rPr>
        <w:t xml:space="preserve"> scheme</w:t>
      </w:r>
    </w:p>
    <w:p w:rsidR="0020306D" w:rsidRDefault="00B87AE0" w:rsidP="00CD12F8">
      <w:pPr>
        <w:snapToGrid w:val="0"/>
        <w:rPr>
          <w:rFonts w:eastAsiaTheme="minorEastAsia"/>
          <w:sz w:val="20"/>
          <w:lang w:eastAsia="zh-CN"/>
        </w:rPr>
      </w:pPr>
      <w:r>
        <w:rPr>
          <w:rFonts w:eastAsiaTheme="minorEastAsia" w:hint="eastAsia"/>
          <w:sz w:val="20"/>
          <w:lang w:eastAsia="zh-CN"/>
        </w:rPr>
        <w:t>In NR, it is agreed to introduce flexible HARQ timing</w:t>
      </w:r>
      <w:r w:rsidR="00770128">
        <w:rPr>
          <w:rFonts w:eastAsiaTheme="minorEastAsia" w:hint="eastAsia"/>
          <w:sz w:val="20"/>
          <w:lang w:eastAsia="zh-CN"/>
        </w:rPr>
        <w:t>.</w:t>
      </w:r>
      <w:r>
        <w:rPr>
          <w:rFonts w:eastAsiaTheme="minorEastAsia" w:hint="eastAsia"/>
          <w:sz w:val="20"/>
          <w:lang w:eastAsia="zh-CN"/>
        </w:rPr>
        <w:t xml:space="preserve"> </w:t>
      </w:r>
      <w:r w:rsidRPr="00B87AE0">
        <w:rPr>
          <w:rFonts w:eastAsiaTheme="minorEastAsia"/>
          <w:sz w:val="20"/>
          <w:lang w:eastAsia="zh-CN"/>
        </w:rPr>
        <w:t xml:space="preserve">HARQ feedback for multiple DL transmissions </w:t>
      </w:r>
      <w:r w:rsidRPr="00B87AE0">
        <w:rPr>
          <w:rFonts w:eastAsiaTheme="minorEastAsia" w:hint="eastAsia"/>
          <w:sz w:val="20"/>
          <w:lang w:eastAsia="zh-CN"/>
        </w:rPr>
        <w:t xml:space="preserve">in time </w:t>
      </w:r>
      <w:r w:rsidRPr="00B87AE0">
        <w:rPr>
          <w:rFonts w:eastAsiaTheme="minorEastAsia"/>
          <w:sz w:val="20"/>
          <w:lang w:eastAsia="zh-CN"/>
        </w:rPr>
        <w:t>can be transmitted in one UL data/control region</w:t>
      </w:r>
      <w:r w:rsidR="00770128">
        <w:rPr>
          <w:rFonts w:eastAsiaTheme="minorEastAsia" w:hint="eastAsia"/>
          <w:sz w:val="20"/>
          <w:lang w:eastAsia="zh-CN"/>
        </w:rPr>
        <w:t>.</w:t>
      </w:r>
      <w:r w:rsidRPr="00B87AE0">
        <w:rPr>
          <w:rFonts w:hint="eastAsia"/>
          <w:sz w:val="20"/>
        </w:rPr>
        <w:t xml:space="preserve"> </w:t>
      </w:r>
      <w:r w:rsidR="00770128">
        <w:rPr>
          <w:rFonts w:eastAsiaTheme="minorEastAsia" w:hint="eastAsia"/>
          <w:sz w:val="20"/>
          <w:lang w:eastAsia="zh-CN"/>
        </w:rPr>
        <w:t>E</w:t>
      </w:r>
      <w:r w:rsidRPr="00CD12F8">
        <w:rPr>
          <w:rFonts w:hint="eastAsia"/>
          <w:sz w:val="20"/>
        </w:rPr>
        <w:t>xplicit signal</w:t>
      </w:r>
      <w:r>
        <w:rPr>
          <w:rFonts w:eastAsiaTheme="minorEastAsia" w:hint="eastAsia"/>
          <w:sz w:val="20"/>
          <w:lang w:eastAsia="zh-CN"/>
        </w:rPr>
        <w:t>l</w:t>
      </w:r>
      <w:r w:rsidRPr="00CD12F8">
        <w:rPr>
          <w:rFonts w:hint="eastAsia"/>
          <w:sz w:val="20"/>
        </w:rPr>
        <w:t xml:space="preserve">ing via DCI can indicate the </w:t>
      </w:r>
      <w:r>
        <w:rPr>
          <w:rFonts w:eastAsiaTheme="minorEastAsia" w:hint="eastAsia"/>
          <w:sz w:val="20"/>
          <w:lang w:eastAsia="zh-CN"/>
        </w:rPr>
        <w:t xml:space="preserve">HARQ timing and </w:t>
      </w:r>
      <w:r w:rsidRPr="00CD12F8">
        <w:rPr>
          <w:rFonts w:hint="eastAsia"/>
          <w:sz w:val="20"/>
        </w:rPr>
        <w:t>PUCCH resources</w:t>
      </w:r>
      <w:r w:rsidR="00266A49">
        <w:rPr>
          <w:sz w:val="20"/>
        </w:rPr>
        <w:t xml:space="preserve"> very</w:t>
      </w:r>
      <w:r w:rsidRPr="00CD12F8">
        <w:rPr>
          <w:rFonts w:hint="eastAsia"/>
          <w:sz w:val="20"/>
        </w:rPr>
        <w:t xml:space="preserve"> </w:t>
      </w:r>
      <w:r w:rsidRPr="00CD12F8">
        <w:rPr>
          <w:sz w:val="20"/>
        </w:rPr>
        <w:t>flexibl</w:t>
      </w:r>
      <w:r w:rsidR="00F85B99">
        <w:rPr>
          <w:rFonts w:eastAsiaTheme="minorEastAsia" w:hint="eastAsia"/>
          <w:sz w:val="20"/>
          <w:lang w:eastAsia="zh-CN"/>
        </w:rPr>
        <w:t>y</w:t>
      </w:r>
      <w:r w:rsidRPr="00CD12F8">
        <w:rPr>
          <w:rFonts w:hint="eastAsia"/>
          <w:sz w:val="20"/>
        </w:rPr>
        <w:t xml:space="preserve"> but it may increase </w:t>
      </w:r>
      <w:r w:rsidR="00266A49">
        <w:rPr>
          <w:sz w:val="20"/>
        </w:rPr>
        <w:t xml:space="preserve">the </w:t>
      </w:r>
      <w:r w:rsidRPr="00CD12F8">
        <w:rPr>
          <w:rFonts w:hint="eastAsia"/>
          <w:sz w:val="20"/>
        </w:rPr>
        <w:t xml:space="preserve">DCI overhead. </w:t>
      </w:r>
      <w:r>
        <w:rPr>
          <w:rFonts w:eastAsiaTheme="minorEastAsia" w:hint="eastAsia"/>
          <w:sz w:val="20"/>
          <w:lang w:eastAsia="zh-CN"/>
        </w:rPr>
        <w:t xml:space="preserve">In fact, </w:t>
      </w:r>
      <w:r w:rsidR="00F174F3">
        <w:rPr>
          <w:rFonts w:eastAsiaTheme="minorEastAsia" w:hint="eastAsia"/>
          <w:sz w:val="20"/>
          <w:lang w:eastAsia="zh-CN"/>
        </w:rPr>
        <w:t>the HARQ timing and PUCCH resource do</w:t>
      </w:r>
      <w:r w:rsidR="00266A49">
        <w:rPr>
          <w:rFonts w:eastAsiaTheme="minorEastAsia"/>
          <w:sz w:val="20"/>
          <w:lang w:eastAsia="zh-CN"/>
        </w:rPr>
        <w:t>es</w:t>
      </w:r>
      <w:r w:rsidR="00F174F3">
        <w:rPr>
          <w:rFonts w:eastAsiaTheme="minorEastAsia" w:hint="eastAsia"/>
          <w:sz w:val="20"/>
          <w:lang w:eastAsia="zh-CN"/>
        </w:rPr>
        <w:t xml:space="preserve"> not change </w:t>
      </w:r>
      <w:r w:rsidR="00F174F3">
        <w:rPr>
          <w:rFonts w:eastAsiaTheme="minorEastAsia"/>
          <w:sz w:val="20"/>
          <w:lang w:eastAsia="zh-CN"/>
        </w:rPr>
        <w:t>frequently</w:t>
      </w:r>
      <w:r w:rsidR="00F174F3">
        <w:rPr>
          <w:rFonts w:eastAsiaTheme="minorEastAsia" w:hint="eastAsia"/>
          <w:sz w:val="20"/>
          <w:lang w:eastAsia="zh-CN"/>
        </w:rPr>
        <w:t xml:space="preserve"> for the UEs</w:t>
      </w:r>
      <w:r w:rsidR="001C6713">
        <w:rPr>
          <w:rFonts w:eastAsiaTheme="minorEastAsia" w:hint="eastAsia"/>
          <w:sz w:val="20"/>
          <w:lang w:eastAsia="zh-CN"/>
        </w:rPr>
        <w:t>.</w:t>
      </w:r>
      <w:r w:rsidR="00F174F3">
        <w:rPr>
          <w:rFonts w:eastAsiaTheme="minorEastAsia" w:hint="eastAsia"/>
          <w:sz w:val="20"/>
          <w:lang w:eastAsia="zh-CN"/>
        </w:rPr>
        <w:t xml:space="preserve"> </w:t>
      </w:r>
      <w:r w:rsidR="001C6713">
        <w:rPr>
          <w:rFonts w:eastAsiaTheme="minorEastAsia" w:hint="eastAsia"/>
          <w:sz w:val="20"/>
          <w:lang w:eastAsia="zh-CN"/>
        </w:rPr>
        <w:t xml:space="preserve">It may </w:t>
      </w:r>
      <w:r w:rsidR="00F174F3">
        <w:rPr>
          <w:rFonts w:eastAsiaTheme="minorEastAsia" w:hint="eastAsia"/>
          <w:sz w:val="20"/>
          <w:lang w:eastAsia="zh-CN"/>
        </w:rPr>
        <w:t xml:space="preserve">need to be adjusted only </w:t>
      </w:r>
      <w:r w:rsidR="00266A49">
        <w:rPr>
          <w:rFonts w:eastAsiaTheme="minorEastAsia"/>
          <w:sz w:val="20"/>
          <w:lang w:eastAsia="zh-CN"/>
        </w:rPr>
        <w:t>every</w:t>
      </w:r>
      <w:r w:rsidR="00F174F3">
        <w:rPr>
          <w:rFonts w:eastAsiaTheme="minorEastAsia" w:hint="eastAsia"/>
          <w:sz w:val="20"/>
          <w:lang w:eastAsia="zh-CN"/>
        </w:rPr>
        <w:t xml:space="preserve"> few slots, just as </w:t>
      </w:r>
      <w:r w:rsidR="00266A49">
        <w:rPr>
          <w:rFonts w:eastAsiaTheme="minorEastAsia"/>
          <w:sz w:val="20"/>
          <w:lang w:eastAsia="zh-CN"/>
        </w:rPr>
        <w:t xml:space="preserve">shown </w:t>
      </w:r>
      <w:r w:rsidR="003B5F9B">
        <w:rPr>
          <w:rFonts w:eastAsiaTheme="minorEastAsia" w:hint="eastAsia"/>
          <w:sz w:val="20"/>
          <w:lang w:eastAsia="zh-CN"/>
        </w:rPr>
        <w:t xml:space="preserve">in </w:t>
      </w:r>
      <w:r w:rsidR="003B5F9B">
        <w:rPr>
          <w:rFonts w:eastAsiaTheme="minorEastAsia"/>
          <w:sz w:val="20"/>
          <w:lang w:eastAsia="zh-CN"/>
        </w:rPr>
        <w:t>F</w:t>
      </w:r>
      <w:r w:rsidR="00F174F3">
        <w:rPr>
          <w:rFonts w:eastAsiaTheme="minorEastAsia" w:hint="eastAsia"/>
          <w:sz w:val="20"/>
          <w:lang w:eastAsia="zh-CN"/>
        </w:rPr>
        <w:t>igure 1</w:t>
      </w:r>
      <w:r w:rsidR="00266A49">
        <w:rPr>
          <w:rFonts w:eastAsiaTheme="minorEastAsia"/>
          <w:sz w:val="20"/>
          <w:lang w:eastAsia="zh-CN"/>
        </w:rPr>
        <w:t xml:space="preserve"> below</w:t>
      </w:r>
      <w:r w:rsidR="00F174F3">
        <w:rPr>
          <w:rFonts w:eastAsiaTheme="minorEastAsia" w:hint="eastAsia"/>
          <w:sz w:val="20"/>
          <w:lang w:eastAsia="zh-CN"/>
        </w:rPr>
        <w:t>.</w:t>
      </w:r>
      <w:r w:rsidR="001C6713">
        <w:rPr>
          <w:rFonts w:eastAsiaTheme="minorEastAsia" w:hint="eastAsia"/>
          <w:sz w:val="20"/>
          <w:lang w:eastAsia="zh-CN"/>
        </w:rPr>
        <w:t xml:space="preserve"> </w:t>
      </w:r>
      <w:r w:rsidR="00F174F3">
        <w:rPr>
          <w:rFonts w:eastAsiaTheme="minorEastAsia" w:hint="eastAsia"/>
          <w:sz w:val="20"/>
          <w:lang w:eastAsia="zh-CN"/>
        </w:rPr>
        <w:t>In th</w:t>
      </w:r>
      <w:r w:rsidR="00266A49">
        <w:rPr>
          <w:rFonts w:eastAsiaTheme="minorEastAsia"/>
          <w:sz w:val="20"/>
          <w:lang w:eastAsia="zh-CN"/>
        </w:rPr>
        <w:t>at</w:t>
      </w:r>
      <w:r w:rsidR="00F174F3">
        <w:rPr>
          <w:rFonts w:eastAsiaTheme="minorEastAsia" w:hint="eastAsia"/>
          <w:sz w:val="20"/>
          <w:lang w:eastAsia="zh-CN"/>
        </w:rPr>
        <w:t xml:space="preserve"> figure, </w:t>
      </w:r>
      <w:r w:rsidR="001C2446">
        <w:rPr>
          <w:rFonts w:eastAsiaTheme="minorEastAsia"/>
          <w:sz w:val="20"/>
          <w:lang w:eastAsia="zh-CN"/>
        </w:rPr>
        <w:t xml:space="preserve">the </w:t>
      </w:r>
      <w:r w:rsidR="00F174F3" w:rsidRPr="00B87AE0">
        <w:rPr>
          <w:rFonts w:eastAsiaTheme="minorEastAsia"/>
          <w:sz w:val="20"/>
          <w:lang w:eastAsia="zh-CN"/>
        </w:rPr>
        <w:t>HARQ feedback</w:t>
      </w:r>
      <w:r w:rsidR="00F174F3">
        <w:rPr>
          <w:rFonts w:eastAsiaTheme="minorEastAsia" w:hint="eastAsia"/>
          <w:sz w:val="20"/>
          <w:lang w:eastAsia="zh-CN"/>
        </w:rPr>
        <w:t xml:space="preserve"> for downlink slot#2, slot#3 and slot#4 is tra</w:t>
      </w:r>
      <w:r w:rsidR="0047510C">
        <w:rPr>
          <w:rFonts w:eastAsiaTheme="minorEastAsia" w:hint="eastAsia"/>
          <w:sz w:val="20"/>
          <w:lang w:eastAsia="zh-CN"/>
        </w:rPr>
        <w:t>nsmitted in the uplink slot#</w:t>
      </w:r>
      <w:r w:rsidR="006A14CB">
        <w:rPr>
          <w:rFonts w:eastAsiaTheme="minorEastAsia" w:hint="eastAsia"/>
          <w:sz w:val="20"/>
          <w:lang w:eastAsia="zh-CN"/>
        </w:rPr>
        <w:t>5</w:t>
      </w:r>
      <w:r w:rsidR="001C6713">
        <w:rPr>
          <w:rFonts w:eastAsiaTheme="minorEastAsia" w:hint="eastAsia"/>
          <w:sz w:val="20"/>
          <w:lang w:eastAsia="zh-CN"/>
        </w:rPr>
        <w:t>.</w:t>
      </w:r>
      <w:r w:rsidR="0047510C">
        <w:rPr>
          <w:rFonts w:eastAsiaTheme="minorEastAsia" w:hint="eastAsia"/>
          <w:sz w:val="20"/>
          <w:lang w:eastAsia="zh-CN"/>
        </w:rPr>
        <w:t xml:space="preserve"> </w:t>
      </w:r>
      <w:r w:rsidR="001C2446">
        <w:rPr>
          <w:rFonts w:eastAsiaTheme="minorEastAsia"/>
          <w:sz w:val="20"/>
          <w:lang w:eastAsia="zh-CN"/>
        </w:rPr>
        <w:t>For the other slots, the t</w:t>
      </w:r>
      <w:r w:rsidR="0047510C" w:rsidRPr="0047510C">
        <w:rPr>
          <w:rFonts w:eastAsiaTheme="minorEastAsia"/>
          <w:sz w:val="20"/>
        </w:rPr>
        <w:t xml:space="preserve">iming relationship between DL data reception and </w:t>
      </w:r>
      <w:r w:rsidR="001C2446">
        <w:rPr>
          <w:rFonts w:eastAsiaTheme="minorEastAsia"/>
          <w:sz w:val="20"/>
        </w:rPr>
        <w:t xml:space="preserve">the </w:t>
      </w:r>
      <w:r w:rsidR="0047510C" w:rsidRPr="0047510C">
        <w:rPr>
          <w:rFonts w:eastAsiaTheme="minorEastAsia"/>
          <w:sz w:val="20"/>
        </w:rPr>
        <w:t>corresponding acknowledgement</w:t>
      </w:r>
      <w:r w:rsidR="0047510C">
        <w:rPr>
          <w:rFonts w:eastAsiaTheme="minorEastAsia" w:hint="eastAsia"/>
          <w:sz w:val="20"/>
          <w:lang w:eastAsia="zh-CN"/>
        </w:rPr>
        <w:t xml:space="preserve"> is n+1, which is </w:t>
      </w:r>
      <w:r w:rsidR="00793F1A">
        <w:rPr>
          <w:rFonts w:eastAsiaTheme="minorEastAsia" w:hint="eastAsia"/>
          <w:sz w:val="20"/>
          <w:lang w:eastAsia="zh-CN"/>
        </w:rPr>
        <w:t>the minimum HARQ timing and</w:t>
      </w:r>
      <w:r w:rsidR="001C2446">
        <w:rPr>
          <w:rFonts w:eastAsiaTheme="minorEastAsia"/>
          <w:sz w:val="20"/>
          <w:lang w:eastAsia="zh-CN"/>
        </w:rPr>
        <w:t xml:space="preserve"> also</w:t>
      </w:r>
      <w:r w:rsidR="00793F1A">
        <w:rPr>
          <w:rFonts w:eastAsiaTheme="minorEastAsia" w:hint="eastAsia"/>
          <w:sz w:val="20"/>
          <w:lang w:eastAsia="zh-CN"/>
        </w:rPr>
        <w:t xml:space="preserve"> considered as </w:t>
      </w:r>
      <w:r w:rsidR="0047510C">
        <w:rPr>
          <w:rFonts w:eastAsiaTheme="minorEastAsia" w:hint="eastAsia"/>
          <w:sz w:val="20"/>
          <w:lang w:eastAsia="zh-CN"/>
        </w:rPr>
        <w:t xml:space="preserve">a default value. For </w:t>
      </w:r>
      <w:r w:rsidR="0047510C">
        <w:rPr>
          <w:rFonts w:eastAsiaTheme="minorEastAsia"/>
          <w:sz w:val="20"/>
          <w:lang w:eastAsia="zh-CN"/>
        </w:rPr>
        <w:t>these</w:t>
      </w:r>
      <w:r w:rsidR="0047510C">
        <w:rPr>
          <w:rFonts w:eastAsiaTheme="minorEastAsia" w:hint="eastAsia"/>
          <w:sz w:val="20"/>
          <w:lang w:eastAsia="zh-CN"/>
        </w:rPr>
        <w:t xml:space="preserve"> other downlink slots including slot#1, </w:t>
      </w:r>
      <w:r w:rsidR="00336504">
        <w:rPr>
          <w:rFonts w:eastAsiaTheme="minorEastAsia" w:hint="eastAsia"/>
          <w:sz w:val="20"/>
          <w:lang w:eastAsia="zh-CN"/>
        </w:rPr>
        <w:t xml:space="preserve">and from </w:t>
      </w:r>
      <w:r w:rsidR="0047510C">
        <w:rPr>
          <w:rFonts w:eastAsiaTheme="minorEastAsia" w:hint="eastAsia"/>
          <w:sz w:val="20"/>
          <w:lang w:eastAsia="zh-CN"/>
        </w:rPr>
        <w:t xml:space="preserve">slot#5 </w:t>
      </w:r>
      <w:r w:rsidR="00336504">
        <w:rPr>
          <w:rFonts w:eastAsiaTheme="minorEastAsia" w:hint="eastAsia"/>
          <w:sz w:val="20"/>
          <w:lang w:eastAsia="zh-CN"/>
        </w:rPr>
        <w:t>to</w:t>
      </w:r>
      <w:r w:rsidR="0047510C">
        <w:rPr>
          <w:rFonts w:eastAsiaTheme="minorEastAsia" w:hint="eastAsia"/>
          <w:sz w:val="20"/>
          <w:lang w:eastAsia="zh-CN"/>
        </w:rPr>
        <w:t xml:space="preserve"> slot#</w:t>
      </w:r>
      <w:r w:rsidR="00336504">
        <w:rPr>
          <w:rFonts w:eastAsiaTheme="minorEastAsia" w:hint="eastAsia"/>
          <w:sz w:val="20"/>
          <w:lang w:eastAsia="zh-CN"/>
        </w:rPr>
        <w:t>9</w:t>
      </w:r>
      <w:r w:rsidR="0047510C">
        <w:rPr>
          <w:rFonts w:eastAsiaTheme="minorEastAsia" w:hint="eastAsia"/>
          <w:sz w:val="20"/>
          <w:lang w:eastAsia="zh-CN"/>
        </w:rPr>
        <w:t xml:space="preserve">, the PUCCH resource index for HARQ feedback </w:t>
      </w:r>
      <w:r w:rsidR="0047510C">
        <w:rPr>
          <w:rFonts w:eastAsiaTheme="minorEastAsia" w:hint="eastAsia"/>
          <w:sz w:val="20"/>
          <w:lang w:eastAsia="zh-CN"/>
        </w:rPr>
        <w:lastRenderedPageBreak/>
        <w:t>can be generated by the predefine</w:t>
      </w:r>
      <w:r w:rsidR="00A73382">
        <w:rPr>
          <w:rFonts w:eastAsiaTheme="minorEastAsia" w:hint="eastAsia"/>
          <w:sz w:val="20"/>
          <w:lang w:eastAsia="zh-CN"/>
        </w:rPr>
        <w:t>d</w:t>
      </w:r>
      <w:r w:rsidR="0047510C">
        <w:rPr>
          <w:rFonts w:eastAsiaTheme="minorEastAsia" w:hint="eastAsia"/>
          <w:sz w:val="20"/>
          <w:lang w:eastAsia="zh-CN"/>
        </w:rPr>
        <w:t xml:space="preserve"> rule as </w:t>
      </w:r>
      <w:r w:rsidR="001C2446">
        <w:rPr>
          <w:rFonts w:eastAsiaTheme="minorEastAsia"/>
          <w:sz w:val="20"/>
          <w:lang w:eastAsia="zh-CN"/>
        </w:rPr>
        <w:t>it is done in</w:t>
      </w:r>
      <w:r w:rsidR="0047510C">
        <w:rPr>
          <w:rFonts w:eastAsiaTheme="minorEastAsia" w:hint="eastAsia"/>
          <w:sz w:val="20"/>
          <w:lang w:eastAsia="zh-CN"/>
        </w:rPr>
        <w:t xml:space="preserve"> LTE. Therefore, </w:t>
      </w:r>
      <w:r w:rsidR="001F66F7">
        <w:rPr>
          <w:rFonts w:eastAsiaTheme="minorEastAsia" w:hint="eastAsia"/>
          <w:sz w:val="20"/>
          <w:lang w:eastAsia="zh-CN"/>
        </w:rPr>
        <w:t xml:space="preserve">the UE </w:t>
      </w:r>
      <w:r w:rsidR="001C2446">
        <w:rPr>
          <w:rFonts w:eastAsiaTheme="minorEastAsia"/>
          <w:sz w:val="20"/>
          <w:lang w:eastAsia="zh-CN"/>
        </w:rPr>
        <w:t xml:space="preserve">does </w:t>
      </w:r>
      <w:r w:rsidR="0047510C">
        <w:rPr>
          <w:rFonts w:eastAsiaTheme="minorEastAsia" w:hint="eastAsia"/>
          <w:sz w:val="20"/>
          <w:lang w:eastAsia="zh-CN"/>
        </w:rPr>
        <w:t xml:space="preserve">not </w:t>
      </w:r>
      <w:r w:rsidR="001C2446">
        <w:rPr>
          <w:rFonts w:eastAsiaTheme="minorEastAsia"/>
          <w:sz w:val="20"/>
          <w:lang w:eastAsia="zh-CN"/>
        </w:rPr>
        <w:t xml:space="preserve">need </w:t>
      </w:r>
      <w:r w:rsidR="003B5F9B">
        <w:rPr>
          <w:rFonts w:eastAsiaTheme="minorEastAsia"/>
          <w:sz w:val="20"/>
          <w:lang w:eastAsia="zh-CN"/>
        </w:rPr>
        <w:t xml:space="preserve">dynamic </w:t>
      </w:r>
      <w:r w:rsidR="003B5F9B">
        <w:rPr>
          <w:rFonts w:eastAsiaTheme="minorEastAsia" w:hint="eastAsia"/>
          <w:sz w:val="20"/>
          <w:lang w:eastAsia="zh-CN"/>
        </w:rPr>
        <w:t>notifi</w:t>
      </w:r>
      <w:r w:rsidR="003B5F9B">
        <w:rPr>
          <w:rFonts w:eastAsiaTheme="minorEastAsia"/>
          <w:sz w:val="20"/>
          <w:lang w:eastAsia="zh-CN"/>
        </w:rPr>
        <w:t>cation</w:t>
      </w:r>
      <w:r w:rsidR="001F66F7">
        <w:rPr>
          <w:rFonts w:eastAsiaTheme="minorEastAsia" w:hint="eastAsia"/>
          <w:sz w:val="20"/>
          <w:lang w:eastAsia="zh-CN"/>
        </w:rPr>
        <w:t xml:space="preserve"> to change the HARQ timing and PUCCH index in these downlink slots.</w:t>
      </w:r>
      <w:r w:rsidR="00E37400">
        <w:rPr>
          <w:rFonts w:eastAsiaTheme="minorEastAsia" w:hint="eastAsia"/>
          <w:sz w:val="20"/>
          <w:lang w:eastAsia="zh-CN"/>
        </w:rPr>
        <w:t xml:space="preserve"> Another example about the flexible timing is related with the dynamic TDD. In figure 2, </w:t>
      </w:r>
      <w:r w:rsidR="00F87139">
        <w:rPr>
          <w:rFonts w:eastAsiaTheme="minorEastAsia" w:hint="eastAsia"/>
          <w:sz w:val="20"/>
          <w:lang w:eastAsia="zh-CN"/>
        </w:rPr>
        <w:t xml:space="preserve">for the </w:t>
      </w:r>
      <w:r w:rsidR="00E37400">
        <w:rPr>
          <w:rFonts w:eastAsiaTheme="minorEastAsia" w:hint="eastAsia"/>
          <w:sz w:val="20"/>
          <w:lang w:eastAsia="zh-CN"/>
        </w:rPr>
        <w:t xml:space="preserve">slot#1, slot#4 and slot#5, the HARQ feedback for the downlink data is </w:t>
      </w:r>
      <w:r w:rsidR="00F87139">
        <w:rPr>
          <w:rFonts w:eastAsiaTheme="minorEastAsia" w:hint="eastAsia"/>
          <w:sz w:val="20"/>
          <w:lang w:eastAsia="zh-CN"/>
        </w:rPr>
        <w:t xml:space="preserve">assumed to be </w:t>
      </w:r>
      <w:r w:rsidR="00E37400">
        <w:rPr>
          <w:rFonts w:eastAsiaTheme="minorEastAsia" w:hint="eastAsia"/>
          <w:sz w:val="20"/>
          <w:lang w:eastAsia="zh-CN"/>
        </w:rPr>
        <w:t xml:space="preserve">self-contained. </w:t>
      </w:r>
      <w:r w:rsidR="008A4A05">
        <w:rPr>
          <w:rFonts w:eastAsiaTheme="minorEastAsia" w:hint="eastAsia"/>
          <w:sz w:val="20"/>
          <w:lang w:eastAsia="zh-CN"/>
        </w:rPr>
        <w:t>At the slot#3, there is much DL traffic to be transmitted</w:t>
      </w:r>
      <w:r w:rsidR="008759E2">
        <w:rPr>
          <w:rFonts w:eastAsiaTheme="minorEastAsia"/>
          <w:sz w:val="20"/>
          <w:lang w:eastAsia="zh-CN"/>
        </w:rPr>
        <w:t>.</w:t>
      </w:r>
      <w:r w:rsidR="008A4A05">
        <w:rPr>
          <w:rFonts w:eastAsiaTheme="minorEastAsia" w:hint="eastAsia"/>
          <w:sz w:val="20"/>
          <w:lang w:eastAsia="zh-CN"/>
        </w:rPr>
        <w:t xml:space="preserve"> </w:t>
      </w:r>
      <w:r w:rsidR="008759E2">
        <w:rPr>
          <w:rFonts w:eastAsiaTheme="minorEastAsia"/>
          <w:sz w:val="20"/>
          <w:lang w:eastAsia="zh-CN"/>
        </w:rPr>
        <w:t>T</w:t>
      </w:r>
      <w:r w:rsidR="00E37400">
        <w:rPr>
          <w:rFonts w:eastAsiaTheme="minorEastAsia" w:hint="eastAsia"/>
          <w:sz w:val="20"/>
          <w:lang w:eastAsia="zh-CN"/>
        </w:rPr>
        <w:t>o</w:t>
      </w:r>
      <w:r w:rsidR="008759E2">
        <w:rPr>
          <w:rFonts w:eastAsiaTheme="minorEastAsia"/>
          <w:sz w:val="20"/>
          <w:lang w:eastAsia="zh-CN"/>
        </w:rPr>
        <w:t xml:space="preserve"> adjust DL ratio and</w:t>
      </w:r>
      <w:r w:rsidR="00E37400">
        <w:rPr>
          <w:rFonts w:eastAsiaTheme="minorEastAsia" w:hint="eastAsia"/>
          <w:sz w:val="20"/>
          <w:lang w:eastAsia="zh-CN"/>
        </w:rPr>
        <w:t xml:space="preserve"> reduce the GP overhead, </w:t>
      </w:r>
      <w:r w:rsidR="00D66B83">
        <w:rPr>
          <w:rFonts w:eastAsiaTheme="minorEastAsia" w:hint="eastAsia"/>
          <w:sz w:val="20"/>
          <w:lang w:eastAsia="zh-CN"/>
        </w:rPr>
        <w:t xml:space="preserve">the uplink </w:t>
      </w:r>
      <w:r w:rsidR="00F87139">
        <w:rPr>
          <w:rFonts w:eastAsiaTheme="minorEastAsia" w:hint="eastAsia"/>
          <w:sz w:val="20"/>
          <w:lang w:eastAsia="zh-CN"/>
        </w:rPr>
        <w:t xml:space="preserve">control </w:t>
      </w:r>
      <w:r w:rsidR="00D66B83">
        <w:rPr>
          <w:rFonts w:eastAsiaTheme="minorEastAsia" w:hint="eastAsia"/>
          <w:sz w:val="20"/>
          <w:lang w:eastAsia="zh-CN"/>
        </w:rPr>
        <w:t xml:space="preserve">part is not included in </w:t>
      </w:r>
      <w:r w:rsidR="00E37400">
        <w:rPr>
          <w:rFonts w:eastAsiaTheme="minorEastAsia" w:hint="eastAsia"/>
          <w:sz w:val="20"/>
          <w:lang w:eastAsia="zh-CN"/>
        </w:rPr>
        <w:t>the slot</w:t>
      </w:r>
      <w:r w:rsidR="00D66B83">
        <w:rPr>
          <w:rFonts w:eastAsiaTheme="minorEastAsia" w:hint="eastAsia"/>
          <w:sz w:val="20"/>
          <w:lang w:eastAsia="zh-CN"/>
        </w:rPr>
        <w:t xml:space="preserve">#3 and the HARQ feedback for the downlink data in the slot#3 is sent in the uplink </w:t>
      </w:r>
      <w:r w:rsidR="00F87139">
        <w:rPr>
          <w:rFonts w:eastAsiaTheme="minorEastAsia" w:hint="eastAsia"/>
          <w:sz w:val="20"/>
          <w:lang w:eastAsia="zh-CN"/>
        </w:rPr>
        <w:t xml:space="preserve">control </w:t>
      </w:r>
      <w:r w:rsidR="00D66B83">
        <w:rPr>
          <w:rFonts w:eastAsiaTheme="minorEastAsia" w:hint="eastAsia"/>
          <w:sz w:val="20"/>
          <w:lang w:eastAsia="zh-CN"/>
        </w:rPr>
        <w:t>part of the slot#4.</w:t>
      </w:r>
      <w:r w:rsidR="008A4A05">
        <w:rPr>
          <w:rFonts w:eastAsiaTheme="minorEastAsia" w:hint="eastAsia"/>
          <w:sz w:val="20"/>
          <w:lang w:eastAsia="zh-CN"/>
        </w:rPr>
        <w:t xml:space="preserve"> Then, the gNB </w:t>
      </w:r>
      <w:r w:rsidR="008A4A05">
        <w:rPr>
          <w:rFonts w:eastAsiaTheme="minorEastAsia"/>
          <w:sz w:val="20"/>
          <w:lang w:eastAsia="zh-CN"/>
        </w:rPr>
        <w:t xml:space="preserve">need </w:t>
      </w:r>
      <w:r w:rsidR="008A4A05">
        <w:rPr>
          <w:rFonts w:eastAsiaTheme="minorEastAsia" w:hint="eastAsia"/>
          <w:sz w:val="20"/>
          <w:lang w:eastAsia="zh-CN"/>
        </w:rPr>
        <w:t xml:space="preserve">to notify the UE to change the HARQ timing and PUCCH index in </w:t>
      </w:r>
      <w:r w:rsidR="00F87139">
        <w:rPr>
          <w:rFonts w:eastAsiaTheme="minorEastAsia" w:hint="eastAsia"/>
          <w:sz w:val="20"/>
          <w:lang w:eastAsia="zh-CN"/>
        </w:rPr>
        <w:t xml:space="preserve">the </w:t>
      </w:r>
      <w:r w:rsidR="008A4A05">
        <w:rPr>
          <w:rFonts w:eastAsiaTheme="minorEastAsia" w:hint="eastAsia"/>
          <w:sz w:val="20"/>
          <w:lang w:eastAsia="zh-CN"/>
        </w:rPr>
        <w:t>DCI of the slot#3.</w:t>
      </w:r>
    </w:p>
    <w:p w:rsidR="002E08A2" w:rsidRDefault="002E08A2" w:rsidP="00CD12F8">
      <w:pPr>
        <w:snapToGrid w:val="0"/>
        <w:rPr>
          <w:rFonts w:eastAsiaTheme="minorEastAsia"/>
          <w:sz w:val="20"/>
          <w:lang w:eastAsia="zh-CN"/>
        </w:rPr>
      </w:pPr>
      <w:r>
        <w:rPr>
          <w:rFonts w:eastAsiaTheme="minorEastAsia" w:hint="eastAsia"/>
          <w:sz w:val="20"/>
          <w:lang w:eastAsia="zh-CN"/>
        </w:rPr>
        <w:t xml:space="preserve">Further, when the HARQ timing changes </w:t>
      </w:r>
      <w:r w:rsidR="00AF7B41">
        <w:rPr>
          <w:rFonts w:eastAsiaTheme="minorEastAsia"/>
          <w:sz w:val="20"/>
          <w:lang w:eastAsia="zh-CN"/>
        </w:rPr>
        <w:t xml:space="preserve">to designated slot, </w:t>
      </w:r>
      <w:r>
        <w:rPr>
          <w:rFonts w:eastAsiaTheme="minorEastAsia" w:hint="eastAsia"/>
          <w:sz w:val="20"/>
          <w:lang w:eastAsia="zh-CN"/>
        </w:rPr>
        <w:t xml:space="preserve">the PUCCH resource </w:t>
      </w:r>
      <w:r w:rsidR="00AF7B41">
        <w:rPr>
          <w:rFonts w:eastAsiaTheme="minorEastAsia"/>
          <w:sz w:val="20"/>
          <w:lang w:eastAsia="zh-CN"/>
        </w:rPr>
        <w:t xml:space="preserve">may </w:t>
      </w:r>
      <w:r>
        <w:rPr>
          <w:rFonts w:eastAsiaTheme="minorEastAsia" w:hint="eastAsia"/>
          <w:sz w:val="20"/>
          <w:lang w:eastAsia="zh-CN"/>
        </w:rPr>
        <w:t>conflict</w:t>
      </w:r>
      <w:r w:rsidR="00AF7B41">
        <w:rPr>
          <w:rFonts w:eastAsiaTheme="minorEastAsia"/>
          <w:sz w:val="20"/>
          <w:lang w:eastAsia="zh-CN"/>
        </w:rPr>
        <w:t>. Then,</w:t>
      </w:r>
      <w:r>
        <w:rPr>
          <w:rFonts w:eastAsiaTheme="minorEastAsia" w:hint="eastAsia"/>
          <w:sz w:val="20"/>
          <w:lang w:eastAsia="zh-CN"/>
        </w:rPr>
        <w:t xml:space="preserve"> the PUCCH resource can be </w:t>
      </w:r>
      <w:r w:rsidR="00AF7B41">
        <w:rPr>
          <w:rFonts w:eastAsiaTheme="minorEastAsia"/>
          <w:sz w:val="20"/>
          <w:lang w:eastAsia="zh-CN"/>
        </w:rPr>
        <w:t xml:space="preserve">also </w:t>
      </w:r>
      <w:r w:rsidR="00B50830" w:rsidRPr="00B50830">
        <w:rPr>
          <w:rFonts w:eastAsiaTheme="minorEastAsia"/>
          <w:sz w:val="20"/>
          <w:lang w:eastAsia="zh-CN"/>
        </w:rPr>
        <w:t>dynamically notified to</w:t>
      </w:r>
      <w:r>
        <w:rPr>
          <w:rFonts w:eastAsiaTheme="minorEastAsia" w:hint="eastAsia"/>
          <w:sz w:val="20"/>
          <w:lang w:eastAsia="zh-CN"/>
        </w:rPr>
        <w:t xml:space="preserve"> UE.</w:t>
      </w:r>
    </w:p>
    <w:p w:rsidR="00E37400" w:rsidRDefault="00E37400" w:rsidP="00CD12F8">
      <w:pPr>
        <w:snapToGrid w:val="0"/>
        <w:rPr>
          <w:rFonts w:eastAsiaTheme="minorEastAsia"/>
          <w:sz w:val="20"/>
          <w:lang w:eastAsia="zh-CN"/>
        </w:rPr>
      </w:pPr>
    </w:p>
    <w:p w:rsidR="005C19FB" w:rsidRDefault="006A14CB" w:rsidP="005C19FB">
      <w:pPr>
        <w:snapToGrid w:val="0"/>
        <w:jc w:val="center"/>
        <w:rPr>
          <w:rFonts w:eastAsiaTheme="minorEastAsia"/>
          <w:sz w:val="20"/>
          <w:lang w:eastAsia="zh-CN"/>
        </w:rPr>
      </w:pPr>
      <w:r>
        <w:object w:dxaOrig="10832" w:dyaOrig="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35pt;height:88.25pt" o:ole="">
            <v:imagedata r:id="rId8" o:title=""/>
          </v:shape>
          <o:OLEObject Type="Embed" ProgID="Visio.Drawing.11" ShapeID="_x0000_i1025" DrawAspect="Content" ObjectID="_1545553212" r:id="rId9"/>
        </w:object>
      </w:r>
      <w:r w:rsidR="005C19FB" w:rsidRPr="005C19FB">
        <w:rPr>
          <w:rFonts w:hint="eastAsia"/>
          <w:sz w:val="20"/>
        </w:rPr>
        <w:t xml:space="preserve"> </w:t>
      </w:r>
    </w:p>
    <w:p w:rsidR="005C19FB" w:rsidRDefault="005C19FB" w:rsidP="005C19FB">
      <w:pPr>
        <w:snapToGrid w:val="0"/>
        <w:jc w:val="center"/>
        <w:rPr>
          <w:rFonts w:eastAsiaTheme="minorEastAsia"/>
          <w:sz w:val="20"/>
          <w:lang w:eastAsia="zh-CN"/>
        </w:rPr>
      </w:pPr>
      <w:r w:rsidRPr="00DB6DCF">
        <w:rPr>
          <w:rFonts w:hint="eastAsia"/>
          <w:sz w:val="20"/>
        </w:rPr>
        <w:t xml:space="preserve">Figure </w:t>
      </w:r>
      <w:r w:rsidR="00E37400">
        <w:rPr>
          <w:rFonts w:eastAsiaTheme="minorEastAsia" w:hint="eastAsia"/>
          <w:sz w:val="20"/>
          <w:lang w:eastAsia="zh-CN"/>
        </w:rPr>
        <w:t>1</w:t>
      </w:r>
      <w:r w:rsidR="001C6713">
        <w:rPr>
          <w:rFonts w:eastAsiaTheme="minorEastAsia" w:hint="eastAsia"/>
          <w:sz w:val="20"/>
          <w:lang w:eastAsia="zh-CN"/>
        </w:rPr>
        <w:t>.</w:t>
      </w:r>
      <w:r w:rsidRPr="00DB6DCF">
        <w:rPr>
          <w:rFonts w:hint="eastAsia"/>
          <w:sz w:val="20"/>
        </w:rPr>
        <w:t xml:space="preserve"> </w:t>
      </w:r>
      <w:r w:rsidR="001F66F7">
        <w:rPr>
          <w:rFonts w:eastAsiaTheme="minorEastAsia" w:hint="eastAsia"/>
          <w:sz w:val="20"/>
          <w:lang w:eastAsia="zh-CN"/>
        </w:rPr>
        <w:t>Example for flexible HARQ timing</w:t>
      </w:r>
    </w:p>
    <w:p w:rsidR="00E37400" w:rsidRDefault="00543518" w:rsidP="00E37400">
      <w:pPr>
        <w:snapToGrid w:val="0"/>
        <w:jc w:val="center"/>
        <w:rPr>
          <w:rFonts w:eastAsiaTheme="minorEastAsia"/>
          <w:lang w:eastAsia="zh-CN"/>
        </w:rPr>
      </w:pPr>
      <w:r>
        <w:object w:dxaOrig="10213" w:dyaOrig="2668">
          <v:shape id="_x0000_i1026" type="#_x0000_t75" style="width:379.05pt;height:76.25pt" o:ole="">
            <v:imagedata r:id="rId10" o:title=""/>
          </v:shape>
          <o:OLEObject Type="Embed" ProgID="Visio.Drawing.11" ShapeID="_x0000_i1026" DrawAspect="Content" ObjectID="_1545553213" r:id="rId11"/>
        </w:object>
      </w:r>
    </w:p>
    <w:p w:rsidR="00E37400" w:rsidRPr="005C19FB" w:rsidRDefault="00E37400" w:rsidP="00E37400">
      <w:pPr>
        <w:snapToGrid w:val="0"/>
        <w:jc w:val="center"/>
        <w:rPr>
          <w:rFonts w:eastAsiaTheme="minorEastAsia"/>
          <w:sz w:val="20"/>
          <w:lang w:eastAsia="zh-CN"/>
        </w:rPr>
      </w:pPr>
      <w:r w:rsidRPr="00DB6DCF">
        <w:rPr>
          <w:rFonts w:hint="eastAsia"/>
          <w:sz w:val="20"/>
        </w:rPr>
        <w:t xml:space="preserve">Figure </w:t>
      </w:r>
      <w:r>
        <w:rPr>
          <w:rFonts w:eastAsiaTheme="minorEastAsia" w:hint="eastAsia"/>
          <w:sz w:val="20"/>
          <w:lang w:eastAsia="zh-CN"/>
        </w:rPr>
        <w:t>2.</w:t>
      </w:r>
      <w:r w:rsidRPr="00DB6DCF">
        <w:rPr>
          <w:rFonts w:hint="eastAsia"/>
          <w:sz w:val="20"/>
        </w:rPr>
        <w:t xml:space="preserve"> </w:t>
      </w:r>
      <w:r>
        <w:rPr>
          <w:rFonts w:eastAsiaTheme="minorEastAsia" w:hint="eastAsia"/>
          <w:sz w:val="20"/>
          <w:lang w:eastAsia="zh-CN"/>
        </w:rPr>
        <w:t xml:space="preserve">Example for flexible HARQ timing </w:t>
      </w:r>
      <w:r w:rsidR="008A4A05">
        <w:rPr>
          <w:rFonts w:eastAsiaTheme="minorEastAsia" w:hint="eastAsia"/>
          <w:sz w:val="20"/>
          <w:lang w:eastAsia="zh-CN"/>
        </w:rPr>
        <w:t>in</w:t>
      </w:r>
      <w:r>
        <w:rPr>
          <w:rFonts w:eastAsiaTheme="minorEastAsia" w:hint="eastAsia"/>
          <w:sz w:val="20"/>
          <w:lang w:eastAsia="zh-CN"/>
        </w:rPr>
        <w:t xml:space="preserve"> dynamic TDD</w:t>
      </w:r>
    </w:p>
    <w:p w:rsidR="00E15A12" w:rsidRDefault="00CD12F8" w:rsidP="00CD12F8">
      <w:pPr>
        <w:snapToGrid w:val="0"/>
        <w:rPr>
          <w:rFonts w:eastAsiaTheme="minorEastAsia"/>
          <w:b/>
          <w:i/>
          <w:sz w:val="20"/>
          <w:lang w:eastAsia="zh-CN"/>
        </w:rPr>
      </w:pPr>
      <w:r w:rsidRPr="001F66F7">
        <w:rPr>
          <w:b/>
          <w:i/>
          <w:sz w:val="20"/>
        </w:rPr>
        <w:t xml:space="preserve">Proposal </w:t>
      </w:r>
      <w:r w:rsidR="005C19FB" w:rsidRPr="001F66F7">
        <w:rPr>
          <w:rFonts w:hint="eastAsia"/>
          <w:b/>
          <w:i/>
          <w:sz w:val="20"/>
        </w:rPr>
        <w:t>1</w:t>
      </w:r>
      <w:r w:rsidRPr="001F66F7">
        <w:rPr>
          <w:b/>
          <w:i/>
          <w:sz w:val="20"/>
        </w:rPr>
        <w:t>:</w:t>
      </w:r>
      <w:r w:rsidRPr="001F66F7">
        <w:rPr>
          <w:rFonts w:hint="eastAsia"/>
          <w:b/>
          <w:i/>
          <w:sz w:val="20"/>
        </w:rPr>
        <w:t xml:space="preserve"> </w:t>
      </w:r>
      <w:r w:rsidR="00634B9F" w:rsidRPr="001F66F7">
        <w:rPr>
          <w:rFonts w:hint="eastAsia"/>
          <w:b/>
          <w:i/>
          <w:sz w:val="20"/>
        </w:rPr>
        <w:t xml:space="preserve">UE can be </w:t>
      </w:r>
      <w:r w:rsidR="00634B9F" w:rsidRPr="001F66F7">
        <w:rPr>
          <w:b/>
          <w:i/>
          <w:sz w:val="20"/>
        </w:rPr>
        <w:t>dynamically</w:t>
      </w:r>
      <w:r w:rsidR="00634B9F" w:rsidRPr="001F66F7">
        <w:rPr>
          <w:rFonts w:hint="eastAsia"/>
          <w:b/>
          <w:i/>
          <w:sz w:val="20"/>
        </w:rPr>
        <w:t xml:space="preserve"> notified to change </w:t>
      </w:r>
      <w:r w:rsidR="005457E5">
        <w:rPr>
          <w:rFonts w:eastAsiaTheme="minorEastAsia" w:hint="eastAsia"/>
          <w:b/>
          <w:i/>
          <w:sz w:val="20"/>
          <w:lang w:eastAsia="zh-CN"/>
        </w:rPr>
        <w:t xml:space="preserve">the </w:t>
      </w:r>
      <w:r w:rsidR="00634B9F" w:rsidRPr="001F66F7">
        <w:rPr>
          <w:rFonts w:hint="eastAsia"/>
          <w:b/>
          <w:i/>
          <w:sz w:val="20"/>
        </w:rPr>
        <w:t>NR HARQ timing by the eNodeB when it is needed</w:t>
      </w:r>
      <w:r w:rsidRPr="001F66F7">
        <w:rPr>
          <w:rFonts w:hint="eastAsia"/>
          <w:b/>
          <w:i/>
          <w:sz w:val="20"/>
        </w:rPr>
        <w:t>.</w:t>
      </w:r>
    </w:p>
    <w:p w:rsidR="002E08A2" w:rsidRPr="002E08A2" w:rsidRDefault="005457E5" w:rsidP="00CD12F8">
      <w:pPr>
        <w:snapToGrid w:val="0"/>
        <w:rPr>
          <w:rFonts w:eastAsiaTheme="minorEastAsia"/>
          <w:b/>
          <w:i/>
          <w:sz w:val="20"/>
          <w:lang w:eastAsia="zh-CN"/>
        </w:rPr>
      </w:pPr>
      <w:r w:rsidRPr="001F66F7">
        <w:rPr>
          <w:b/>
          <w:i/>
          <w:sz w:val="20"/>
        </w:rPr>
        <w:t xml:space="preserve">Proposal </w:t>
      </w:r>
      <w:r>
        <w:rPr>
          <w:rFonts w:eastAsiaTheme="minorEastAsia" w:hint="eastAsia"/>
          <w:b/>
          <w:i/>
          <w:sz w:val="20"/>
          <w:lang w:eastAsia="zh-CN"/>
        </w:rPr>
        <w:t>2</w:t>
      </w:r>
      <w:r w:rsidRPr="001F66F7">
        <w:rPr>
          <w:b/>
          <w:i/>
          <w:sz w:val="20"/>
        </w:rPr>
        <w:t>:</w:t>
      </w:r>
      <w:r w:rsidRPr="001F66F7">
        <w:rPr>
          <w:rFonts w:hint="eastAsia"/>
          <w:b/>
          <w:i/>
          <w:sz w:val="20"/>
        </w:rPr>
        <w:t xml:space="preserve"> UE can be </w:t>
      </w:r>
      <w:r w:rsidR="00AF4BE3">
        <w:rPr>
          <w:b/>
          <w:i/>
          <w:sz w:val="20"/>
        </w:rPr>
        <w:t xml:space="preserve">further </w:t>
      </w:r>
      <w:r w:rsidRPr="001F66F7">
        <w:rPr>
          <w:rFonts w:hint="eastAsia"/>
          <w:b/>
          <w:i/>
          <w:sz w:val="20"/>
        </w:rPr>
        <w:t xml:space="preserve">notified </w:t>
      </w:r>
      <w:r w:rsidR="00AF4BE3">
        <w:rPr>
          <w:b/>
          <w:i/>
          <w:sz w:val="20"/>
        </w:rPr>
        <w:t>with</w:t>
      </w:r>
      <w:r w:rsidRPr="001F66F7">
        <w:rPr>
          <w:rFonts w:hint="eastAsia"/>
          <w:b/>
          <w:i/>
          <w:sz w:val="20"/>
        </w:rPr>
        <w:t xml:space="preserve"> </w:t>
      </w:r>
      <w:r>
        <w:rPr>
          <w:rFonts w:eastAsiaTheme="minorEastAsia" w:hint="eastAsia"/>
          <w:b/>
          <w:i/>
          <w:sz w:val="20"/>
          <w:lang w:eastAsia="zh-CN"/>
        </w:rPr>
        <w:t xml:space="preserve">the </w:t>
      </w:r>
      <w:r w:rsidRPr="001F66F7">
        <w:rPr>
          <w:rFonts w:hint="eastAsia"/>
          <w:b/>
          <w:i/>
          <w:sz w:val="20"/>
        </w:rPr>
        <w:t>PUCCH resource index</w:t>
      </w:r>
      <w:r w:rsidR="00AF4BE3">
        <w:rPr>
          <w:b/>
          <w:i/>
          <w:sz w:val="20"/>
        </w:rPr>
        <w:t xml:space="preserve"> to improve the resource efficiency</w:t>
      </w:r>
      <w:r w:rsidRPr="001F66F7">
        <w:rPr>
          <w:rFonts w:hint="eastAsia"/>
          <w:b/>
          <w:i/>
          <w:sz w:val="20"/>
        </w:rPr>
        <w:t>.</w:t>
      </w:r>
    </w:p>
    <w:p w:rsidR="00547766" w:rsidRDefault="00851905">
      <w:pPr>
        <w:pStyle w:val="Heading2"/>
        <w:rPr>
          <w:bCs w:val="0"/>
        </w:rPr>
      </w:pPr>
      <w:r>
        <w:t>I</w:t>
      </w:r>
      <w:r w:rsidRPr="005F6D29">
        <w:rPr>
          <w:rFonts w:hint="eastAsia"/>
        </w:rPr>
        <w:t xml:space="preserve">ndicating </w:t>
      </w:r>
      <w:r>
        <w:rPr>
          <w:rFonts w:eastAsiaTheme="minorEastAsia"/>
        </w:rPr>
        <w:t>timing and resource</w:t>
      </w:r>
    </w:p>
    <w:p w:rsidR="00A155F2" w:rsidRDefault="00A155F2" w:rsidP="00CD12F8">
      <w:pPr>
        <w:snapToGrid w:val="0"/>
        <w:rPr>
          <w:rFonts w:eastAsiaTheme="minorEastAsia"/>
          <w:sz w:val="20"/>
          <w:lang w:eastAsia="zh-CN"/>
        </w:rPr>
      </w:pPr>
      <w:r>
        <w:rPr>
          <w:rFonts w:eastAsiaTheme="minorEastAsia" w:hint="eastAsia"/>
          <w:bCs/>
          <w:sz w:val="20"/>
          <w:lang w:eastAsia="zh-CN"/>
        </w:rPr>
        <w:t xml:space="preserve">To reduce the DCI overhead and </w:t>
      </w:r>
      <w:r w:rsidR="001C2446">
        <w:rPr>
          <w:rFonts w:eastAsiaTheme="minorEastAsia"/>
          <w:bCs/>
          <w:sz w:val="20"/>
          <w:lang w:eastAsia="zh-CN"/>
        </w:rPr>
        <w:t xml:space="preserve">to </w:t>
      </w:r>
      <w:r w:rsidRPr="00CD12F8">
        <w:rPr>
          <w:rFonts w:hint="eastAsia"/>
          <w:sz w:val="20"/>
        </w:rPr>
        <w:t xml:space="preserve">indicate </w:t>
      </w:r>
      <w:r>
        <w:rPr>
          <w:rFonts w:eastAsiaTheme="minorEastAsia" w:hint="eastAsia"/>
          <w:sz w:val="20"/>
          <w:lang w:eastAsia="zh-CN"/>
        </w:rPr>
        <w:t xml:space="preserve">HARQ timing and </w:t>
      </w:r>
      <w:r w:rsidRPr="00CD12F8">
        <w:rPr>
          <w:rFonts w:hint="eastAsia"/>
          <w:sz w:val="20"/>
        </w:rPr>
        <w:t xml:space="preserve">PUCCH resources </w:t>
      </w:r>
      <w:r w:rsidR="001C2446">
        <w:rPr>
          <w:sz w:val="20"/>
        </w:rPr>
        <w:t xml:space="preserve">simultaneously </w:t>
      </w:r>
      <w:r w:rsidR="003B5F9B">
        <w:rPr>
          <w:sz w:val="20"/>
        </w:rPr>
        <w:t>in flexible manner</w:t>
      </w:r>
      <w:r>
        <w:rPr>
          <w:rFonts w:eastAsiaTheme="minorEastAsia" w:hint="eastAsia"/>
          <w:sz w:val="20"/>
          <w:lang w:eastAsia="zh-CN"/>
        </w:rPr>
        <w:t xml:space="preserve">, the DCI in the PDCCH may include 1 bit index </w:t>
      </w:r>
      <w:r w:rsidR="00A73382">
        <w:rPr>
          <w:rFonts w:eastAsiaTheme="minorEastAsia" w:hint="eastAsia"/>
          <w:sz w:val="20"/>
          <w:lang w:eastAsia="zh-CN"/>
        </w:rPr>
        <w:t>notifying whether the UE change</w:t>
      </w:r>
      <w:r w:rsidR="001C2446">
        <w:rPr>
          <w:rFonts w:eastAsiaTheme="minorEastAsia"/>
          <w:sz w:val="20"/>
          <w:lang w:eastAsia="zh-CN"/>
        </w:rPr>
        <w:t>s</w:t>
      </w:r>
      <w:r w:rsidR="00A73382">
        <w:rPr>
          <w:rFonts w:eastAsiaTheme="minorEastAsia" w:hint="eastAsia"/>
          <w:sz w:val="20"/>
          <w:lang w:eastAsia="zh-CN"/>
        </w:rPr>
        <w:t xml:space="preserve"> the HARQ timing and PUCCH resource for the HARQ feedback for the downlink slot</w:t>
      </w:r>
      <w:r w:rsidR="00717ED1">
        <w:rPr>
          <w:rFonts w:eastAsiaTheme="minorEastAsia" w:hint="eastAsia"/>
          <w:sz w:val="20"/>
          <w:lang w:eastAsia="zh-CN"/>
        </w:rPr>
        <w:t xml:space="preserve">, as </w:t>
      </w:r>
      <w:r w:rsidR="001C2446">
        <w:rPr>
          <w:rFonts w:eastAsiaTheme="minorEastAsia"/>
          <w:sz w:val="20"/>
          <w:lang w:eastAsia="zh-CN"/>
        </w:rPr>
        <w:t xml:space="preserve">shown </w:t>
      </w:r>
      <w:r w:rsidR="003B5F9B">
        <w:rPr>
          <w:rFonts w:eastAsiaTheme="minorEastAsia" w:hint="eastAsia"/>
          <w:sz w:val="20"/>
          <w:lang w:eastAsia="zh-CN"/>
        </w:rPr>
        <w:t xml:space="preserve">in </w:t>
      </w:r>
      <w:r w:rsidR="003B5F9B">
        <w:rPr>
          <w:rFonts w:eastAsiaTheme="minorEastAsia"/>
          <w:sz w:val="20"/>
          <w:lang w:eastAsia="zh-CN"/>
        </w:rPr>
        <w:t>F</w:t>
      </w:r>
      <w:r w:rsidR="00717ED1">
        <w:rPr>
          <w:rFonts w:eastAsiaTheme="minorEastAsia" w:hint="eastAsia"/>
          <w:sz w:val="20"/>
          <w:lang w:eastAsia="zh-CN"/>
        </w:rPr>
        <w:t>igure 2</w:t>
      </w:r>
      <w:r w:rsidR="00A73382">
        <w:rPr>
          <w:rFonts w:eastAsiaTheme="minorEastAsia" w:hint="eastAsia"/>
          <w:sz w:val="20"/>
          <w:lang w:eastAsia="zh-CN"/>
        </w:rPr>
        <w:t xml:space="preserve">. When the </w:t>
      </w:r>
      <w:r w:rsidR="00A73382">
        <w:rPr>
          <w:rFonts w:eastAsiaTheme="minorEastAsia"/>
          <w:sz w:val="20"/>
          <w:lang w:eastAsia="zh-CN"/>
        </w:rPr>
        <w:t xml:space="preserve">1 bit index indicates the UE not to change the </w:t>
      </w:r>
      <w:r w:rsidR="00A73382">
        <w:rPr>
          <w:rFonts w:eastAsiaTheme="minorEastAsia" w:hint="eastAsia"/>
          <w:sz w:val="20"/>
          <w:lang w:eastAsia="zh-CN"/>
        </w:rPr>
        <w:t>HARQ timing and PUCCH resource, the UE can use the default value and predefined rule to get the HARQ timing and the PUCCH resource.</w:t>
      </w:r>
      <w:r w:rsidR="00D04C9C">
        <w:rPr>
          <w:rFonts w:eastAsiaTheme="minorEastAsia" w:hint="eastAsia"/>
          <w:sz w:val="20"/>
          <w:lang w:eastAsia="zh-CN"/>
        </w:rPr>
        <w:t xml:space="preserve"> When the </w:t>
      </w:r>
      <w:r w:rsidR="00D04C9C">
        <w:rPr>
          <w:rFonts w:eastAsiaTheme="minorEastAsia"/>
          <w:sz w:val="20"/>
          <w:lang w:eastAsia="zh-CN"/>
        </w:rPr>
        <w:t xml:space="preserve">1 bit index indicates the UE to change the </w:t>
      </w:r>
      <w:r w:rsidR="00D04C9C">
        <w:rPr>
          <w:rFonts w:eastAsiaTheme="minorEastAsia" w:hint="eastAsia"/>
          <w:sz w:val="20"/>
          <w:lang w:eastAsia="zh-CN"/>
        </w:rPr>
        <w:t xml:space="preserve">HARQ timing and PUCCH resource, </w:t>
      </w:r>
      <w:r w:rsidR="001C2446">
        <w:rPr>
          <w:rFonts w:eastAsiaTheme="minorEastAsia"/>
          <w:sz w:val="20"/>
          <w:lang w:eastAsia="zh-CN"/>
        </w:rPr>
        <w:t xml:space="preserve">then </w:t>
      </w:r>
      <w:r w:rsidR="00D04C9C">
        <w:rPr>
          <w:rFonts w:eastAsiaTheme="minorEastAsia" w:hint="eastAsia"/>
          <w:sz w:val="20"/>
          <w:lang w:eastAsia="zh-CN"/>
        </w:rPr>
        <w:t xml:space="preserve">the indication information is multiplexed with the downlink data in the PDSCH channel. The resource elements for </w:t>
      </w:r>
      <w:r w:rsidR="00D04C9C">
        <w:rPr>
          <w:rFonts w:eastAsiaTheme="minorEastAsia"/>
          <w:sz w:val="20"/>
          <w:lang w:eastAsia="zh-CN"/>
        </w:rPr>
        <w:t>this</w:t>
      </w:r>
      <w:r w:rsidR="00D04C9C">
        <w:rPr>
          <w:rFonts w:eastAsiaTheme="minorEastAsia" w:hint="eastAsia"/>
          <w:sz w:val="20"/>
          <w:lang w:eastAsia="zh-CN"/>
        </w:rPr>
        <w:t xml:space="preserve"> indication information can be determined according a predefined rule, so there is no extra cont</w:t>
      </w:r>
      <w:r w:rsidR="007804C3">
        <w:rPr>
          <w:rFonts w:eastAsiaTheme="minorEastAsia" w:hint="eastAsia"/>
          <w:sz w:val="20"/>
          <w:lang w:eastAsia="zh-CN"/>
        </w:rPr>
        <w:t xml:space="preserve">rol information in the PDCCH </w:t>
      </w:r>
      <w:r w:rsidR="007804C3">
        <w:rPr>
          <w:rFonts w:eastAsiaTheme="minorEastAsia"/>
          <w:sz w:val="20"/>
          <w:lang w:eastAsia="zh-CN"/>
        </w:rPr>
        <w:t>to</w:t>
      </w:r>
      <w:r w:rsidR="007804C3">
        <w:rPr>
          <w:rFonts w:eastAsiaTheme="minorEastAsia" w:hint="eastAsia"/>
          <w:sz w:val="20"/>
          <w:lang w:eastAsia="zh-CN"/>
        </w:rPr>
        <w:t xml:space="preserve"> indicat</w:t>
      </w:r>
      <w:r w:rsidR="007804C3">
        <w:rPr>
          <w:rFonts w:eastAsiaTheme="minorEastAsia"/>
          <w:sz w:val="20"/>
          <w:lang w:eastAsia="zh-CN"/>
        </w:rPr>
        <w:t>e</w:t>
      </w:r>
      <w:r w:rsidR="00D04C9C">
        <w:rPr>
          <w:rFonts w:eastAsiaTheme="minorEastAsia" w:hint="eastAsia"/>
          <w:sz w:val="20"/>
          <w:lang w:eastAsia="zh-CN"/>
        </w:rPr>
        <w:t xml:space="preserve"> the location of the </w:t>
      </w:r>
      <w:r w:rsidR="007804C3">
        <w:rPr>
          <w:rFonts w:eastAsiaTheme="minorEastAsia" w:hint="eastAsia"/>
          <w:sz w:val="20"/>
          <w:lang w:eastAsia="zh-CN"/>
        </w:rPr>
        <w:t>resource elements for notif</w:t>
      </w:r>
      <w:r w:rsidR="007804C3">
        <w:rPr>
          <w:rFonts w:eastAsiaTheme="minorEastAsia"/>
          <w:sz w:val="20"/>
          <w:lang w:eastAsia="zh-CN"/>
        </w:rPr>
        <w:t>ication of</w:t>
      </w:r>
      <w:r w:rsidR="00FD4FF3" w:rsidRPr="00CD12F8">
        <w:rPr>
          <w:rFonts w:hint="eastAsia"/>
          <w:sz w:val="20"/>
        </w:rPr>
        <w:t xml:space="preserve"> </w:t>
      </w:r>
      <w:r w:rsidR="00FD4FF3">
        <w:rPr>
          <w:rFonts w:eastAsiaTheme="minorEastAsia" w:hint="eastAsia"/>
          <w:sz w:val="20"/>
          <w:lang w:eastAsia="zh-CN"/>
        </w:rPr>
        <w:t xml:space="preserve">HARQ timing and </w:t>
      </w:r>
      <w:r w:rsidR="00FD4FF3" w:rsidRPr="00CD12F8">
        <w:rPr>
          <w:rFonts w:hint="eastAsia"/>
          <w:sz w:val="20"/>
        </w:rPr>
        <w:t>PUCCH resources</w:t>
      </w:r>
      <w:r w:rsidR="00FD4FF3">
        <w:rPr>
          <w:rFonts w:eastAsiaTheme="minorEastAsia" w:hint="eastAsia"/>
          <w:sz w:val="20"/>
          <w:lang w:eastAsia="zh-CN"/>
        </w:rPr>
        <w:t>.</w:t>
      </w:r>
      <w:r w:rsidR="009B0164">
        <w:rPr>
          <w:rFonts w:eastAsiaTheme="minorEastAsia" w:hint="eastAsia"/>
          <w:sz w:val="20"/>
          <w:lang w:eastAsia="zh-CN"/>
        </w:rPr>
        <w:t xml:space="preserve"> The resource elements for notifying </w:t>
      </w:r>
      <w:r w:rsidR="009B0164" w:rsidRPr="00CD12F8">
        <w:rPr>
          <w:rFonts w:hint="eastAsia"/>
          <w:sz w:val="20"/>
        </w:rPr>
        <w:t xml:space="preserve">the </w:t>
      </w:r>
      <w:r w:rsidR="009B0164">
        <w:rPr>
          <w:rFonts w:eastAsiaTheme="minorEastAsia" w:hint="eastAsia"/>
          <w:sz w:val="20"/>
          <w:lang w:eastAsia="zh-CN"/>
        </w:rPr>
        <w:t xml:space="preserve">HARQ timing and </w:t>
      </w:r>
      <w:r w:rsidR="009B0164" w:rsidRPr="00CD12F8">
        <w:rPr>
          <w:rFonts w:hint="eastAsia"/>
          <w:sz w:val="20"/>
        </w:rPr>
        <w:t>PUCCH resources</w:t>
      </w:r>
      <w:r w:rsidR="009B0164">
        <w:rPr>
          <w:rFonts w:eastAsiaTheme="minorEastAsia" w:hint="eastAsia"/>
          <w:sz w:val="20"/>
          <w:lang w:eastAsia="zh-CN"/>
        </w:rPr>
        <w:t xml:space="preserve"> </w:t>
      </w:r>
      <w:r w:rsidR="001C2446">
        <w:rPr>
          <w:rFonts w:eastAsiaTheme="minorEastAsia"/>
          <w:sz w:val="20"/>
          <w:lang w:eastAsia="zh-CN"/>
        </w:rPr>
        <w:t xml:space="preserve">are </w:t>
      </w:r>
      <w:r w:rsidR="009B0164">
        <w:rPr>
          <w:rFonts w:eastAsiaTheme="minorEastAsia" w:hint="eastAsia"/>
          <w:sz w:val="20"/>
          <w:lang w:eastAsia="zh-CN"/>
        </w:rPr>
        <w:t>always locate</w:t>
      </w:r>
      <w:r w:rsidR="001C2446">
        <w:rPr>
          <w:rFonts w:eastAsiaTheme="minorEastAsia"/>
          <w:sz w:val="20"/>
          <w:lang w:eastAsia="zh-CN"/>
        </w:rPr>
        <w:t>d</w:t>
      </w:r>
      <w:r w:rsidR="009B0164">
        <w:rPr>
          <w:rFonts w:eastAsiaTheme="minorEastAsia" w:hint="eastAsia"/>
          <w:sz w:val="20"/>
          <w:lang w:eastAsia="zh-CN"/>
        </w:rPr>
        <w:t xml:space="preserve"> at the </w:t>
      </w:r>
      <w:r w:rsidR="00851478">
        <w:rPr>
          <w:rFonts w:eastAsiaTheme="minorEastAsia" w:hint="eastAsia"/>
          <w:sz w:val="20"/>
          <w:lang w:eastAsia="zh-CN"/>
        </w:rPr>
        <w:t xml:space="preserve">front of </w:t>
      </w:r>
      <w:r w:rsidR="009B0164">
        <w:rPr>
          <w:rFonts w:eastAsiaTheme="minorEastAsia" w:hint="eastAsia"/>
          <w:sz w:val="20"/>
          <w:lang w:eastAsia="zh-CN"/>
        </w:rPr>
        <w:t xml:space="preserve">those resource elements </w:t>
      </w:r>
      <w:r w:rsidR="00851478">
        <w:rPr>
          <w:rFonts w:eastAsiaTheme="minorEastAsia" w:hint="eastAsia"/>
          <w:sz w:val="20"/>
          <w:lang w:eastAsia="zh-CN"/>
        </w:rPr>
        <w:t xml:space="preserve">to which the eNodeB is </w:t>
      </w:r>
      <w:r w:rsidR="009B0164">
        <w:rPr>
          <w:rFonts w:eastAsiaTheme="minorEastAsia" w:hint="eastAsia"/>
          <w:sz w:val="20"/>
          <w:lang w:eastAsia="zh-CN"/>
        </w:rPr>
        <w:t>mapping the downlink data</w:t>
      </w:r>
      <w:r w:rsidR="00945422">
        <w:rPr>
          <w:rFonts w:eastAsiaTheme="minorEastAsia" w:hint="eastAsia"/>
          <w:sz w:val="20"/>
          <w:lang w:eastAsia="zh-CN"/>
        </w:rPr>
        <w:t>.</w:t>
      </w:r>
      <w:r w:rsidR="00851478">
        <w:rPr>
          <w:rFonts w:eastAsiaTheme="minorEastAsia" w:hint="eastAsia"/>
          <w:sz w:val="20"/>
          <w:lang w:eastAsia="zh-CN"/>
        </w:rPr>
        <w:t xml:space="preserve"> </w:t>
      </w:r>
      <w:r w:rsidR="00945422">
        <w:rPr>
          <w:rFonts w:eastAsiaTheme="minorEastAsia" w:hint="eastAsia"/>
          <w:sz w:val="20"/>
          <w:lang w:eastAsia="zh-CN"/>
        </w:rPr>
        <w:t>T</w:t>
      </w:r>
      <w:r w:rsidR="00851478">
        <w:rPr>
          <w:rFonts w:eastAsiaTheme="minorEastAsia" w:hint="eastAsia"/>
          <w:sz w:val="20"/>
          <w:lang w:eastAsia="zh-CN"/>
        </w:rPr>
        <w:t xml:space="preserve">he indication information </w:t>
      </w:r>
      <w:r w:rsidR="00945422">
        <w:rPr>
          <w:rFonts w:eastAsiaTheme="minorEastAsia" w:hint="eastAsia"/>
          <w:sz w:val="20"/>
          <w:lang w:eastAsia="zh-CN"/>
        </w:rPr>
        <w:t xml:space="preserve">will then be </w:t>
      </w:r>
      <w:r w:rsidR="001C2446">
        <w:rPr>
          <w:rFonts w:eastAsiaTheme="minorEastAsia"/>
          <w:sz w:val="20"/>
          <w:lang w:eastAsia="zh-CN"/>
        </w:rPr>
        <w:t xml:space="preserve">allocated </w:t>
      </w:r>
      <w:r w:rsidR="00945422">
        <w:rPr>
          <w:rFonts w:eastAsiaTheme="minorEastAsia" w:hint="eastAsia"/>
          <w:sz w:val="20"/>
          <w:lang w:eastAsia="zh-CN"/>
        </w:rPr>
        <w:t>close to</w:t>
      </w:r>
      <w:r w:rsidR="00851478">
        <w:rPr>
          <w:rFonts w:eastAsiaTheme="minorEastAsia" w:hint="eastAsia"/>
          <w:sz w:val="20"/>
          <w:lang w:eastAsia="zh-CN"/>
        </w:rPr>
        <w:t xml:space="preserve"> </w:t>
      </w:r>
      <w:r w:rsidR="001C2446">
        <w:rPr>
          <w:rFonts w:eastAsiaTheme="minorEastAsia"/>
          <w:sz w:val="20"/>
          <w:lang w:eastAsia="zh-CN"/>
        </w:rPr>
        <w:t xml:space="preserve">the </w:t>
      </w:r>
      <w:r w:rsidR="00851478">
        <w:rPr>
          <w:rFonts w:eastAsiaTheme="minorEastAsia" w:hint="eastAsia"/>
          <w:sz w:val="20"/>
          <w:lang w:eastAsia="zh-CN"/>
        </w:rPr>
        <w:t>DMRS</w:t>
      </w:r>
      <w:r w:rsidR="001C2446">
        <w:rPr>
          <w:rFonts w:eastAsiaTheme="minorEastAsia"/>
          <w:sz w:val="20"/>
          <w:lang w:eastAsia="zh-CN"/>
        </w:rPr>
        <w:t xml:space="preserve"> position</w:t>
      </w:r>
      <w:r w:rsidR="00851478">
        <w:rPr>
          <w:rFonts w:eastAsiaTheme="minorEastAsia" w:hint="eastAsia"/>
          <w:sz w:val="20"/>
          <w:lang w:eastAsia="zh-CN"/>
        </w:rPr>
        <w:t>,</w:t>
      </w:r>
      <w:r w:rsidR="007804C3">
        <w:rPr>
          <w:rFonts w:eastAsiaTheme="minorEastAsia"/>
          <w:sz w:val="20"/>
          <w:lang w:eastAsia="zh-CN"/>
        </w:rPr>
        <w:t xml:space="preserve"> to facilitate the </w:t>
      </w:r>
      <w:r w:rsidR="007804C3">
        <w:rPr>
          <w:rFonts w:eastAsiaTheme="minorEastAsia" w:hint="eastAsia"/>
          <w:sz w:val="20"/>
          <w:lang w:eastAsia="zh-CN"/>
        </w:rPr>
        <w:t>demodulat</w:t>
      </w:r>
      <w:r w:rsidR="007804C3">
        <w:rPr>
          <w:rFonts w:eastAsiaTheme="minorEastAsia"/>
          <w:sz w:val="20"/>
          <w:lang w:eastAsia="zh-CN"/>
        </w:rPr>
        <w:t>ion of</w:t>
      </w:r>
      <w:r w:rsidR="00561400">
        <w:rPr>
          <w:rFonts w:eastAsiaTheme="minorEastAsia" w:hint="eastAsia"/>
          <w:sz w:val="20"/>
          <w:lang w:eastAsia="zh-CN"/>
        </w:rPr>
        <w:t xml:space="preserve"> the </w:t>
      </w:r>
      <w:r w:rsidR="007804C3">
        <w:rPr>
          <w:rFonts w:eastAsiaTheme="minorEastAsia" w:hint="eastAsia"/>
          <w:sz w:val="20"/>
          <w:lang w:eastAsia="zh-CN"/>
        </w:rPr>
        <w:t>indication information</w:t>
      </w:r>
      <w:r w:rsidR="00561400">
        <w:rPr>
          <w:rFonts w:eastAsiaTheme="minorEastAsia" w:hint="eastAsia"/>
          <w:sz w:val="20"/>
          <w:lang w:eastAsia="zh-CN"/>
        </w:rPr>
        <w:t>.</w:t>
      </w:r>
    </w:p>
    <w:p w:rsidR="002E08A2" w:rsidRPr="009B0164" w:rsidRDefault="002E08A2" w:rsidP="00CD12F8">
      <w:pPr>
        <w:snapToGrid w:val="0"/>
        <w:rPr>
          <w:rFonts w:eastAsiaTheme="minorEastAsia"/>
          <w:bCs/>
          <w:sz w:val="20"/>
          <w:lang w:eastAsia="zh-CN"/>
        </w:rPr>
      </w:pPr>
    </w:p>
    <w:p w:rsidR="0047510C" w:rsidRPr="0047510C" w:rsidRDefault="00941658" w:rsidP="005E1711">
      <w:pPr>
        <w:snapToGrid w:val="0"/>
        <w:jc w:val="center"/>
        <w:rPr>
          <w:rFonts w:eastAsiaTheme="minorEastAsia"/>
          <w:bCs/>
          <w:sz w:val="20"/>
          <w:lang w:eastAsia="zh-CN"/>
        </w:rPr>
      </w:pPr>
      <w:r>
        <w:object w:dxaOrig="5559" w:dyaOrig="4425">
          <v:shape id="_x0000_i1027" type="#_x0000_t75" style="width:207.55pt;height:172.25pt" o:ole="">
            <v:imagedata r:id="rId12" o:title=""/>
          </v:shape>
          <o:OLEObject Type="Embed" ProgID="Visio.Drawing.11" ShapeID="_x0000_i1027" DrawAspect="Content" ObjectID="_1545553214" r:id="rId13"/>
        </w:object>
      </w:r>
    </w:p>
    <w:p w:rsidR="003E78AD" w:rsidRDefault="00E15A12" w:rsidP="005E1711">
      <w:pPr>
        <w:snapToGrid w:val="0"/>
        <w:jc w:val="center"/>
        <w:rPr>
          <w:rFonts w:eastAsiaTheme="minorEastAsia"/>
          <w:sz w:val="20"/>
          <w:lang w:eastAsia="zh-CN"/>
        </w:rPr>
      </w:pPr>
      <w:r w:rsidRPr="00DB6DCF">
        <w:rPr>
          <w:rFonts w:hint="eastAsia"/>
          <w:sz w:val="20"/>
        </w:rPr>
        <w:t xml:space="preserve">Figure </w:t>
      </w:r>
      <w:r w:rsidR="009B0164">
        <w:rPr>
          <w:rFonts w:eastAsiaTheme="minorEastAsia" w:hint="eastAsia"/>
          <w:sz w:val="20"/>
          <w:lang w:eastAsia="zh-CN"/>
        </w:rPr>
        <w:t>2</w:t>
      </w:r>
      <w:r w:rsidRPr="00DB6DCF">
        <w:rPr>
          <w:rFonts w:hint="eastAsia"/>
          <w:sz w:val="20"/>
        </w:rPr>
        <w:t xml:space="preserve"> </w:t>
      </w:r>
      <w:r w:rsidR="009B0164">
        <w:rPr>
          <w:rFonts w:eastAsiaTheme="minorEastAsia" w:hint="eastAsia"/>
          <w:sz w:val="20"/>
          <w:lang w:eastAsia="zh-CN"/>
        </w:rPr>
        <w:t>Example for</w:t>
      </w:r>
      <w:r w:rsidRPr="00DB6DCF">
        <w:rPr>
          <w:sz w:val="20"/>
        </w:rPr>
        <w:t xml:space="preserve"> </w:t>
      </w:r>
      <w:r w:rsidR="009B0164">
        <w:rPr>
          <w:rFonts w:eastAsiaTheme="minorEastAsia" w:hint="eastAsia"/>
          <w:sz w:val="20"/>
          <w:lang w:eastAsia="zh-CN"/>
        </w:rPr>
        <w:t>the indication information multiplexed with the downlink data</w:t>
      </w:r>
    </w:p>
    <w:p w:rsidR="00E15A12" w:rsidRDefault="00CA5CB1" w:rsidP="008D0CAD">
      <w:pPr>
        <w:snapToGrid w:val="0"/>
        <w:rPr>
          <w:rFonts w:eastAsiaTheme="minorEastAsia"/>
          <w:b/>
          <w:i/>
          <w:sz w:val="20"/>
          <w:lang w:eastAsia="zh-CN"/>
        </w:rPr>
      </w:pPr>
      <w:r w:rsidRPr="002473ED">
        <w:rPr>
          <w:rFonts w:eastAsiaTheme="minorEastAsia"/>
          <w:b/>
          <w:i/>
          <w:sz w:val="20"/>
          <w:lang w:eastAsia="zh-CN"/>
        </w:rPr>
        <w:t xml:space="preserve">Proposal </w:t>
      </w:r>
      <w:r w:rsidR="00133CD3">
        <w:rPr>
          <w:rFonts w:eastAsiaTheme="minorEastAsia"/>
          <w:b/>
          <w:i/>
          <w:sz w:val="20"/>
          <w:lang w:eastAsia="zh-CN"/>
        </w:rPr>
        <w:t>3</w:t>
      </w:r>
      <w:r w:rsidR="008256FA" w:rsidRPr="002473ED">
        <w:rPr>
          <w:rFonts w:eastAsiaTheme="minorEastAsia"/>
          <w:b/>
          <w:i/>
          <w:sz w:val="20"/>
          <w:lang w:eastAsia="zh-CN"/>
        </w:rPr>
        <w:t xml:space="preserve">: </w:t>
      </w:r>
      <w:r w:rsidR="002473ED" w:rsidRPr="002473ED">
        <w:rPr>
          <w:rFonts w:eastAsiaTheme="minorEastAsia" w:hint="eastAsia"/>
          <w:b/>
          <w:i/>
          <w:sz w:val="20"/>
          <w:lang w:eastAsia="zh-CN"/>
        </w:rPr>
        <w:t xml:space="preserve">Two-level control information can be introduced. The first level control information indicates whether the second level control information </w:t>
      </w:r>
      <w:r w:rsidR="00945422">
        <w:rPr>
          <w:rFonts w:eastAsiaTheme="minorEastAsia" w:hint="eastAsia"/>
          <w:b/>
          <w:i/>
          <w:sz w:val="20"/>
          <w:lang w:eastAsia="zh-CN"/>
        </w:rPr>
        <w:t>of</w:t>
      </w:r>
      <w:r w:rsidR="002473ED" w:rsidRPr="002473ED">
        <w:rPr>
          <w:rFonts w:eastAsiaTheme="minorEastAsia" w:hint="eastAsia"/>
          <w:b/>
          <w:i/>
          <w:sz w:val="20"/>
          <w:lang w:eastAsia="zh-CN"/>
        </w:rPr>
        <w:t xml:space="preserve"> HARQ timing and PUCCH resource index </w:t>
      </w:r>
      <w:r w:rsidR="00617EC3">
        <w:rPr>
          <w:rFonts w:eastAsiaTheme="minorEastAsia" w:hint="eastAsia"/>
          <w:b/>
          <w:i/>
          <w:sz w:val="20"/>
          <w:lang w:eastAsia="zh-CN"/>
        </w:rPr>
        <w:t>is present</w:t>
      </w:r>
      <w:r w:rsidR="00945422">
        <w:rPr>
          <w:rFonts w:eastAsiaTheme="minorEastAsia" w:hint="eastAsia"/>
          <w:b/>
          <w:i/>
          <w:sz w:val="20"/>
          <w:lang w:eastAsia="zh-CN"/>
        </w:rPr>
        <w:t xml:space="preserve"> or not.</w:t>
      </w:r>
      <w:r w:rsidR="002473ED" w:rsidRPr="002473ED">
        <w:rPr>
          <w:rFonts w:eastAsiaTheme="minorEastAsia" w:hint="eastAsia"/>
          <w:b/>
          <w:i/>
          <w:sz w:val="20"/>
          <w:lang w:eastAsia="zh-CN"/>
        </w:rPr>
        <w:t xml:space="preserve"> </w:t>
      </w:r>
      <w:r w:rsidR="00945422">
        <w:rPr>
          <w:rFonts w:eastAsiaTheme="minorEastAsia" w:hint="eastAsia"/>
          <w:b/>
          <w:i/>
          <w:sz w:val="20"/>
          <w:lang w:eastAsia="zh-CN"/>
        </w:rPr>
        <w:t>I</w:t>
      </w:r>
      <w:r w:rsidR="002473ED" w:rsidRPr="002473ED">
        <w:rPr>
          <w:rFonts w:eastAsiaTheme="minorEastAsia" w:hint="eastAsia"/>
          <w:b/>
          <w:i/>
          <w:sz w:val="20"/>
          <w:lang w:eastAsia="zh-CN"/>
        </w:rPr>
        <w:t>f present</w:t>
      </w:r>
      <w:r w:rsidR="00685085">
        <w:rPr>
          <w:rFonts w:eastAsiaTheme="minorEastAsia"/>
          <w:b/>
          <w:i/>
          <w:sz w:val="20"/>
          <w:lang w:eastAsia="zh-CN"/>
        </w:rPr>
        <w:t>ed</w:t>
      </w:r>
      <w:r w:rsidR="002473ED" w:rsidRPr="002473ED">
        <w:rPr>
          <w:rFonts w:eastAsiaTheme="minorEastAsia" w:hint="eastAsia"/>
          <w:b/>
          <w:i/>
          <w:sz w:val="20"/>
          <w:lang w:eastAsia="zh-CN"/>
        </w:rPr>
        <w:t xml:space="preserve">, it can be multiplexed with the downlink data in the PDSCH </w:t>
      </w:r>
      <w:r w:rsidR="002473ED" w:rsidRPr="002473ED">
        <w:rPr>
          <w:rFonts w:eastAsiaTheme="minorEastAsia"/>
          <w:b/>
          <w:i/>
          <w:sz w:val="20"/>
          <w:lang w:eastAsia="zh-CN"/>
        </w:rPr>
        <w:t>channel</w:t>
      </w:r>
      <w:r w:rsidR="002473ED" w:rsidRPr="002473ED">
        <w:rPr>
          <w:rFonts w:eastAsiaTheme="minorEastAsia" w:hint="eastAsia"/>
          <w:b/>
          <w:i/>
          <w:sz w:val="20"/>
          <w:lang w:eastAsia="zh-CN"/>
        </w:rPr>
        <w:t>.</w:t>
      </w:r>
    </w:p>
    <w:p w:rsidR="008B4354" w:rsidRDefault="008B4354" w:rsidP="008B4354">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SimSun" w:cs="Arial"/>
          <w:b/>
          <w:sz w:val="32"/>
          <w:szCs w:val="32"/>
          <w:lang w:eastAsia="zh-CN"/>
        </w:rPr>
        <w:t xml:space="preserve">HARQ </w:t>
      </w:r>
      <w:r w:rsidR="0017617E">
        <w:rPr>
          <w:rFonts w:eastAsia="SimSun" w:cs="Arial"/>
          <w:b/>
          <w:sz w:val="32"/>
          <w:szCs w:val="32"/>
          <w:lang w:eastAsia="zh-CN"/>
        </w:rPr>
        <w:t>feedback</w:t>
      </w:r>
    </w:p>
    <w:p w:rsidR="00FD5434" w:rsidRPr="00FD5434" w:rsidRDefault="00FD5434" w:rsidP="00FD5434">
      <w:pPr>
        <w:pStyle w:val="ListParagraph"/>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FD5434" w:rsidRPr="00FD5434" w:rsidRDefault="00FD5434" w:rsidP="00FD5434">
      <w:pPr>
        <w:pStyle w:val="ListParagraph"/>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FD5434" w:rsidRPr="00FD5434" w:rsidRDefault="00FD5434" w:rsidP="00FD5434">
      <w:pPr>
        <w:pStyle w:val="ListParagraph"/>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117BB6" w:rsidRDefault="0051566D">
      <w:pPr>
        <w:pStyle w:val="B1"/>
        <w:spacing w:after="0" w:line="240" w:lineRule="exact"/>
        <w:ind w:left="0" w:firstLine="0"/>
        <w:rPr>
          <w:rFonts w:eastAsia="SimSun"/>
          <w:color w:val="000000"/>
          <w:sz w:val="20"/>
          <w:lang w:eastAsia="zh-CN"/>
        </w:rPr>
      </w:pPr>
      <w:r w:rsidRPr="0051566D">
        <w:rPr>
          <w:rFonts w:eastAsia="SimSun"/>
          <w:color w:val="000000"/>
          <w:sz w:val="20"/>
          <w:lang w:eastAsia="zh-CN"/>
        </w:rPr>
        <w:t xml:space="preserve">In LTE system, a 1-bit ACK/NACK is </w:t>
      </w:r>
      <w:r w:rsidR="00617EC3">
        <w:rPr>
          <w:rFonts w:eastAsia="SimSun"/>
          <w:color w:val="000000"/>
          <w:sz w:val="20"/>
          <w:lang w:eastAsia="zh-CN"/>
        </w:rPr>
        <w:t>used to indicate whether</w:t>
      </w:r>
      <w:r w:rsidRPr="0051566D">
        <w:rPr>
          <w:rFonts w:eastAsia="SimSun"/>
          <w:color w:val="000000"/>
          <w:sz w:val="20"/>
          <w:lang w:eastAsia="zh-CN"/>
        </w:rPr>
        <w:t xml:space="preserve"> </w:t>
      </w:r>
      <w:r w:rsidR="00617EC3">
        <w:rPr>
          <w:rFonts w:eastAsia="SimSun"/>
          <w:color w:val="000000"/>
          <w:sz w:val="20"/>
          <w:lang w:eastAsia="zh-CN"/>
        </w:rPr>
        <w:t>the reception of a</w:t>
      </w:r>
      <w:r w:rsidRPr="0051566D">
        <w:rPr>
          <w:rFonts w:eastAsia="SimSun"/>
          <w:color w:val="000000"/>
          <w:sz w:val="20"/>
          <w:lang w:eastAsia="zh-CN"/>
        </w:rPr>
        <w:t xml:space="preserve"> transport block</w:t>
      </w:r>
      <w:r w:rsidR="00617EC3">
        <w:rPr>
          <w:rFonts w:eastAsia="SimSun"/>
          <w:color w:val="000000"/>
          <w:sz w:val="20"/>
          <w:lang w:eastAsia="zh-CN"/>
        </w:rPr>
        <w:t xml:space="preserve"> is correct</w:t>
      </w:r>
      <w:r w:rsidRPr="0051566D">
        <w:rPr>
          <w:rFonts w:eastAsia="SimSun"/>
          <w:color w:val="000000"/>
          <w:sz w:val="20"/>
          <w:lang w:eastAsia="zh-CN"/>
        </w:rPr>
        <w:t>. But it does not reflect error condition, e.g. how many incorrect code blocks. That is to say, traditional HARQ mainly focus</w:t>
      </w:r>
      <w:r w:rsidR="00617EC3">
        <w:rPr>
          <w:rFonts w:eastAsia="SimSun"/>
          <w:color w:val="000000"/>
          <w:sz w:val="20"/>
          <w:lang w:eastAsia="zh-CN"/>
        </w:rPr>
        <w:t>es on robustness instead of efficiency</w:t>
      </w:r>
      <w:r w:rsidRPr="0051566D">
        <w:rPr>
          <w:rFonts w:eastAsia="SimSun"/>
          <w:color w:val="000000"/>
          <w:sz w:val="20"/>
          <w:lang w:eastAsia="zh-CN"/>
        </w:rPr>
        <w:t>. In the scenario of eMBB, a</w:t>
      </w:r>
      <w:r w:rsidR="00776F7C">
        <w:rPr>
          <w:rFonts w:eastAsia="SimSun" w:hint="eastAsia"/>
          <w:color w:val="000000"/>
          <w:sz w:val="20"/>
          <w:lang w:eastAsia="zh-CN"/>
        </w:rPr>
        <w:t>n</w:t>
      </w:r>
      <w:r w:rsidRPr="0051566D">
        <w:rPr>
          <w:rFonts w:eastAsia="SimSun"/>
          <w:color w:val="000000"/>
          <w:sz w:val="20"/>
          <w:lang w:eastAsia="zh-CN"/>
        </w:rPr>
        <w:t xml:space="preserve"> </w:t>
      </w:r>
      <w:r w:rsidR="00776F7C">
        <w:rPr>
          <w:rFonts w:eastAsia="SimSun" w:hint="eastAsia"/>
          <w:color w:val="000000"/>
          <w:sz w:val="20"/>
          <w:lang w:eastAsia="zh-CN"/>
        </w:rPr>
        <w:t xml:space="preserve">even </w:t>
      </w:r>
      <w:r w:rsidRPr="0051566D">
        <w:rPr>
          <w:rFonts w:eastAsia="SimSun"/>
          <w:color w:val="000000"/>
          <w:sz w:val="20"/>
          <w:lang w:eastAsia="zh-CN"/>
        </w:rPr>
        <w:t>large</w:t>
      </w:r>
      <w:r w:rsidR="00776F7C">
        <w:rPr>
          <w:rFonts w:eastAsia="SimSun" w:hint="eastAsia"/>
          <w:color w:val="000000"/>
          <w:sz w:val="20"/>
          <w:lang w:eastAsia="zh-CN"/>
        </w:rPr>
        <w:t>r</w:t>
      </w:r>
      <w:r w:rsidRPr="0051566D">
        <w:rPr>
          <w:rFonts w:eastAsia="SimSun"/>
          <w:color w:val="000000"/>
          <w:sz w:val="20"/>
          <w:lang w:eastAsia="zh-CN"/>
        </w:rPr>
        <w:t xml:space="preserve"> transport block may include </w:t>
      </w:r>
      <w:r w:rsidR="00617EC3">
        <w:rPr>
          <w:rFonts w:eastAsia="SimSun"/>
          <w:color w:val="000000"/>
          <w:sz w:val="20"/>
          <w:lang w:eastAsia="zh-CN"/>
        </w:rPr>
        <w:t>a large number</w:t>
      </w:r>
      <w:r w:rsidRPr="0051566D">
        <w:rPr>
          <w:rFonts w:eastAsia="SimSun"/>
          <w:color w:val="000000"/>
          <w:sz w:val="20"/>
          <w:lang w:eastAsia="zh-CN"/>
        </w:rPr>
        <w:t xml:space="preserve"> of code blocks</w:t>
      </w:r>
      <w:r w:rsidR="00AF4BE3">
        <w:rPr>
          <w:rFonts w:eastAsia="SimSun"/>
          <w:color w:val="000000"/>
          <w:sz w:val="20"/>
          <w:lang w:eastAsia="zh-CN"/>
        </w:rPr>
        <w:t xml:space="preserve">. </w:t>
      </w:r>
      <w:r w:rsidRPr="0051566D">
        <w:rPr>
          <w:rFonts w:eastAsia="SimSun"/>
          <w:color w:val="000000"/>
          <w:sz w:val="20"/>
          <w:lang w:eastAsia="zh-CN"/>
        </w:rPr>
        <w:t xml:space="preserve">ACK/NACK for the transport block will </w:t>
      </w:r>
      <w:r w:rsidR="00AF4BE3">
        <w:rPr>
          <w:rFonts w:eastAsia="SimSun"/>
          <w:color w:val="000000"/>
          <w:sz w:val="20"/>
          <w:lang w:eastAsia="zh-CN"/>
        </w:rPr>
        <w:t>impact</w:t>
      </w:r>
      <w:r w:rsidRPr="0051566D">
        <w:rPr>
          <w:rFonts w:eastAsia="SimSun"/>
          <w:color w:val="000000"/>
          <w:sz w:val="20"/>
          <w:lang w:eastAsia="zh-CN"/>
        </w:rPr>
        <w:t xml:space="preserve"> the efficiency of retransmission. </w:t>
      </w:r>
      <w:r w:rsidR="00617EC3">
        <w:rPr>
          <w:rFonts w:eastAsia="SimSun"/>
          <w:color w:val="000000"/>
          <w:sz w:val="20"/>
          <w:lang w:eastAsia="zh-CN"/>
        </w:rPr>
        <w:t>e</w:t>
      </w:r>
      <w:r w:rsidRPr="0051566D">
        <w:rPr>
          <w:rFonts w:eastAsia="SimSun"/>
          <w:color w:val="000000"/>
          <w:sz w:val="20"/>
          <w:lang w:eastAsia="zh-CN"/>
        </w:rPr>
        <w:t>.g., one bit HARQ-ACK cannot b</w:t>
      </w:r>
      <w:r w:rsidR="00617EC3">
        <w:rPr>
          <w:rFonts w:eastAsia="SimSun"/>
          <w:color w:val="000000"/>
          <w:sz w:val="20"/>
          <w:lang w:eastAsia="zh-CN"/>
        </w:rPr>
        <w:t>e used to reflect error situations</w:t>
      </w:r>
      <w:r w:rsidRPr="0051566D">
        <w:rPr>
          <w:rFonts w:eastAsia="SimSun"/>
          <w:color w:val="000000"/>
          <w:sz w:val="20"/>
          <w:lang w:eastAsia="zh-CN"/>
        </w:rPr>
        <w:t xml:space="preserve"> such as one code block error or all code block error. A lot of energy is needed for retransmission if all </w:t>
      </w:r>
      <w:r w:rsidR="00617EC3">
        <w:rPr>
          <w:rFonts w:eastAsia="SimSun"/>
          <w:color w:val="000000"/>
          <w:sz w:val="20"/>
          <w:lang w:eastAsia="zh-CN"/>
        </w:rPr>
        <w:t xml:space="preserve">the </w:t>
      </w:r>
      <w:r w:rsidRPr="0051566D">
        <w:rPr>
          <w:rFonts w:eastAsia="SimSun"/>
          <w:color w:val="000000"/>
          <w:sz w:val="20"/>
          <w:lang w:eastAsia="zh-CN"/>
        </w:rPr>
        <w:t xml:space="preserve">code blocks </w:t>
      </w:r>
      <w:r w:rsidR="00776F7C">
        <w:rPr>
          <w:rFonts w:eastAsia="SimSun" w:hint="eastAsia"/>
          <w:color w:val="000000"/>
          <w:sz w:val="20"/>
          <w:lang w:eastAsia="zh-CN"/>
        </w:rPr>
        <w:t>have to be</w:t>
      </w:r>
      <w:r w:rsidRPr="0051566D">
        <w:rPr>
          <w:rFonts w:eastAsia="SimSun"/>
          <w:color w:val="000000"/>
          <w:sz w:val="20"/>
          <w:lang w:eastAsia="zh-CN"/>
        </w:rPr>
        <w:t xml:space="preserve"> retransmitted</w:t>
      </w:r>
      <w:r w:rsidR="00776F7C">
        <w:rPr>
          <w:rFonts w:eastAsia="SimSun" w:hint="eastAsia"/>
          <w:color w:val="000000"/>
          <w:sz w:val="20"/>
          <w:lang w:eastAsia="zh-CN"/>
        </w:rPr>
        <w:t xml:space="preserve"> even </w:t>
      </w:r>
      <w:r w:rsidR="00776F7C">
        <w:rPr>
          <w:rFonts w:eastAsia="SimSun"/>
          <w:color w:val="000000"/>
          <w:sz w:val="20"/>
          <w:lang w:eastAsia="zh-CN"/>
        </w:rPr>
        <w:t>small</w:t>
      </w:r>
      <w:r w:rsidR="00776F7C">
        <w:rPr>
          <w:rFonts w:eastAsia="SimSun" w:hint="eastAsia"/>
          <w:color w:val="000000"/>
          <w:sz w:val="20"/>
          <w:lang w:eastAsia="zh-CN"/>
        </w:rPr>
        <w:t xml:space="preserve"> fraction of them failed</w:t>
      </w:r>
      <w:r w:rsidR="00617EC3">
        <w:rPr>
          <w:rFonts w:eastAsia="SimSun"/>
          <w:color w:val="000000"/>
          <w:sz w:val="20"/>
          <w:lang w:eastAsia="zh-CN"/>
        </w:rPr>
        <w:t xml:space="preserve"> previously</w:t>
      </w:r>
      <w:r w:rsidRPr="0051566D">
        <w:rPr>
          <w:rFonts w:eastAsia="SimSun"/>
          <w:color w:val="000000"/>
          <w:sz w:val="20"/>
          <w:lang w:eastAsia="zh-CN"/>
        </w:rPr>
        <w:t xml:space="preserve">. </w:t>
      </w:r>
      <w:r w:rsidRPr="0051566D">
        <w:rPr>
          <w:rFonts w:eastAsia="SimSun"/>
          <w:sz w:val="20"/>
          <w:lang w:val="en-US" w:eastAsia="zh-CN"/>
        </w:rPr>
        <w:t xml:space="preserve">To solve this problem, </w:t>
      </w:r>
      <w:r w:rsidR="00776F7C">
        <w:rPr>
          <w:rFonts w:eastAsia="SimSun" w:hint="eastAsia"/>
          <w:sz w:val="20"/>
          <w:lang w:val="en-US" w:eastAsia="zh-CN"/>
        </w:rPr>
        <w:t>multiple</w:t>
      </w:r>
      <w:r w:rsidRPr="0051566D">
        <w:rPr>
          <w:rFonts w:eastAsia="SimSun"/>
          <w:sz w:val="20"/>
          <w:lang w:val="en-US" w:eastAsia="zh-CN"/>
        </w:rPr>
        <w:t xml:space="preserve"> ACK / NACK</w:t>
      </w:r>
      <w:r w:rsidRPr="0051566D">
        <w:rPr>
          <w:sz w:val="20"/>
          <w:lang w:val="en-US" w:eastAsia="zh-CN"/>
        </w:rPr>
        <w:t xml:space="preserve"> </w:t>
      </w:r>
      <w:r w:rsidR="00776F7C">
        <w:rPr>
          <w:rFonts w:eastAsiaTheme="minorEastAsia" w:hint="eastAsia"/>
          <w:sz w:val="20"/>
          <w:lang w:val="en-US" w:eastAsia="zh-CN"/>
        </w:rPr>
        <w:t xml:space="preserve">bits </w:t>
      </w:r>
      <w:r w:rsidR="00776F7C">
        <w:rPr>
          <w:rFonts w:eastAsiaTheme="minorEastAsia"/>
          <w:sz w:val="20"/>
          <w:lang w:val="en-US" w:eastAsia="zh-CN"/>
        </w:rPr>
        <w:t>should</w:t>
      </w:r>
      <w:r w:rsidR="00776F7C">
        <w:rPr>
          <w:rFonts w:eastAsiaTheme="minorEastAsia" w:hint="eastAsia"/>
          <w:sz w:val="20"/>
          <w:lang w:val="en-US" w:eastAsia="zh-CN"/>
        </w:rPr>
        <w:t xml:space="preserve"> be introduced to reflect more </w:t>
      </w:r>
      <w:r w:rsidR="00776F7C">
        <w:rPr>
          <w:rFonts w:eastAsiaTheme="minorEastAsia"/>
          <w:sz w:val="20"/>
          <w:lang w:val="en-US" w:eastAsia="zh-CN"/>
        </w:rPr>
        <w:t>accurately</w:t>
      </w:r>
      <w:r w:rsidR="00776F7C">
        <w:rPr>
          <w:rFonts w:eastAsiaTheme="minorEastAsia" w:hint="eastAsia"/>
          <w:sz w:val="20"/>
          <w:lang w:val="en-US" w:eastAsia="zh-CN"/>
        </w:rPr>
        <w:t xml:space="preserve"> about the error state of transport block. </w:t>
      </w:r>
    </w:p>
    <w:p w:rsidR="006E1627" w:rsidRPr="00886ECB" w:rsidRDefault="0051566D" w:rsidP="006E1627">
      <w:pPr>
        <w:pStyle w:val="B1"/>
        <w:spacing w:afterLines="50"/>
        <w:ind w:left="0" w:firstLine="0"/>
        <w:rPr>
          <w:rFonts w:eastAsia="SimSun"/>
          <w:b/>
          <w:i/>
          <w:color w:val="000000"/>
          <w:sz w:val="20"/>
          <w:lang w:eastAsia="zh-CN"/>
        </w:rPr>
      </w:pPr>
      <w:r w:rsidRPr="0051566D">
        <w:rPr>
          <w:rFonts w:eastAsia="SimSun"/>
          <w:b/>
          <w:i/>
          <w:color w:val="000000"/>
          <w:sz w:val="20"/>
          <w:lang w:eastAsia="zh-CN"/>
        </w:rPr>
        <w:t xml:space="preserve">Observation </w:t>
      </w:r>
      <w:r w:rsidR="00886ECB">
        <w:rPr>
          <w:rFonts w:eastAsia="SimSun"/>
          <w:b/>
          <w:i/>
          <w:color w:val="000000"/>
          <w:sz w:val="20"/>
          <w:lang w:eastAsia="zh-CN"/>
        </w:rPr>
        <w:t>1</w:t>
      </w:r>
      <w:r w:rsidRPr="0051566D">
        <w:rPr>
          <w:rFonts w:eastAsia="SimSun"/>
          <w:b/>
          <w:i/>
          <w:color w:val="000000"/>
          <w:sz w:val="20"/>
          <w:lang w:eastAsia="zh-CN"/>
        </w:rPr>
        <w:t>: When a transport block consists of a large number of code blocks, conventional ACK/NACK response seriously affect the efficiency of retransmission.</w:t>
      </w:r>
    </w:p>
    <w:p w:rsidR="006E1627" w:rsidRPr="00315572" w:rsidRDefault="0051566D" w:rsidP="006E1627">
      <w:pPr>
        <w:pStyle w:val="B1"/>
        <w:spacing w:afterLines="50"/>
        <w:ind w:left="0" w:firstLine="0"/>
        <w:rPr>
          <w:rFonts w:eastAsia="SimSun"/>
          <w:b/>
          <w:i/>
          <w:color w:val="000000"/>
          <w:sz w:val="20"/>
          <w:lang w:eastAsia="zh-CN"/>
        </w:rPr>
      </w:pPr>
      <w:r w:rsidRPr="0051566D">
        <w:rPr>
          <w:rFonts w:eastAsia="SimSun"/>
          <w:b/>
          <w:i/>
          <w:color w:val="000000"/>
          <w:sz w:val="20"/>
          <w:lang w:eastAsia="zh-CN"/>
        </w:rPr>
        <w:t xml:space="preserve">Proposal </w:t>
      </w:r>
      <w:r w:rsidR="00133CD3">
        <w:rPr>
          <w:rFonts w:eastAsia="SimSun"/>
          <w:b/>
          <w:i/>
          <w:color w:val="000000"/>
          <w:sz w:val="20"/>
          <w:lang w:eastAsia="zh-CN"/>
        </w:rPr>
        <w:t>4</w:t>
      </w:r>
      <w:r w:rsidRPr="0051566D">
        <w:rPr>
          <w:rFonts w:eastAsia="SimSun"/>
          <w:b/>
          <w:i/>
          <w:color w:val="000000"/>
          <w:sz w:val="20"/>
          <w:lang w:eastAsia="zh-CN"/>
        </w:rPr>
        <w:t xml:space="preserve">: HARQ-ACK </w:t>
      </w:r>
      <w:r w:rsidR="00BA0797">
        <w:rPr>
          <w:rFonts w:eastAsia="SimSun"/>
          <w:b/>
          <w:i/>
          <w:color w:val="000000"/>
          <w:sz w:val="20"/>
          <w:lang w:eastAsia="zh-CN"/>
        </w:rPr>
        <w:t xml:space="preserve">with multiple bits per transmit block </w:t>
      </w:r>
      <w:r w:rsidRPr="0051566D">
        <w:rPr>
          <w:rFonts w:eastAsia="SimSun"/>
          <w:b/>
          <w:i/>
          <w:color w:val="000000"/>
          <w:sz w:val="20"/>
          <w:lang w:eastAsia="zh-CN"/>
        </w:rPr>
        <w:t>should be considered for eMBB.</w:t>
      </w: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E15A12" w:rsidRPr="00DB6DCF" w:rsidRDefault="008D0CAD" w:rsidP="008D0CAD">
      <w:pPr>
        <w:snapToGrid w:val="0"/>
        <w:rPr>
          <w:sz w:val="20"/>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proposals:</w:t>
      </w:r>
    </w:p>
    <w:p w:rsidR="00133CD3" w:rsidRDefault="00133CD3" w:rsidP="00133CD3">
      <w:pPr>
        <w:snapToGrid w:val="0"/>
        <w:rPr>
          <w:rFonts w:eastAsiaTheme="minorEastAsia"/>
          <w:b/>
          <w:i/>
          <w:sz w:val="20"/>
          <w:lang w:eastAsia="zh-CN"/>
        </w:rPr>
      </w:pPr>
      <w:r w:rsidRPr="001F66F7">
        <w:rPr>
          <w:b/>
          <w:i/>
          <w:sz w:val="20"/>
        </w:rPr>
        <w:t xml:space="preserve">Proposal </w:t>
      </w:r>
      <w:r w:rsidRPr="001F66F7">
        <w:rPr>
          <w:rFonts w:hint="eastAsia"/>
          <w:b/>
          <w:i/>
          <w:sz w:val="20"/>
        </w:rPr>
        <w:t>1</w:t>
      </w:r>
      <w:r w:rsidRPr="001F66F7">
        <w:rPr>
          <w:b/>
          <w:i/>
          <w:sz w:val="20"/>
        </w:rPr>
        <w:t>:</w:t>
      </w:r>
      <w:r w:rsidRPr="001F66F7">
        <w:rPr>
          <w:rFonts w:hint="eastAsia"/>
          <w:b/>
          <w:i/>
          <w:sz w:val="20"/>
        </w:rPr>
        <w:t xml:space="preserve"> UE can be </w:t>
      </w:r>
      <w:r w:rsidRPr="001F66F7">
        <w:rPr>
          <w:b/>
          <w:i/>
          <w:sz w:val="20"/>
        </w:rPr>
        <w:t>dynamically</w:t>
      </w:r>
      <w:r w:rsidRPr="001F66F7">
        <w:rPr>
          <w:rFonts w:hint="eastAsia"/>
          <w:b/>
          <w:i/>
          <w:sz w:val="20"/>
        </w:rPr>
        <w:t xml:space="preserve"> notified to change </w:t>
      </w:r>
      <w:r>
        <w:rPr>
          <w:rFonts w:eastAsiaTheme="minorEastAsia" w:hint="eastAsia"/>
          <w:b/>
          <w:i/>
          <w:sz w:val="20"/>
          <w:lang w:eastAsia="zh-CN"/>
        </w:rPr>
        <w:t xml:space="preserve">the </w:t>
      </w:r>
      <w:r w:rsidRPr="001F66F7">
        <w:rPr>
          <w:rFonts w:hint="eastAsia"/>
          <w:b/>
          <w:i/>
          <w:sz w:val="20"/>
        </w:rPr>
        <w:t>NR HARQ timing by the eNodeB when it is needed.</w:t>
      </w:r>
    </w:p>
    <w:p w:rsidR="00133CD3" w:rsidRPr="002E08A2" w:rsidRDefault="00133CD3" w:rsidP="00133CD3">
      <w:pPr>
        <w:snapToGrid w:val="0"/>
        <w:rPr>
          <w:rFonts w:eastAsiaTheme="minorEastAsia"/>
          <w:b/>
          <w:i/>
          <w:sz w:val="20"/>
          <w:lang w:eastAsia="zh-CN"/>
        </w:rPr>
      </w:pPr>
      <w:r w:rsidRPr="001F66F7">
        <w:rPr>
          <w:b/>
          <w:i/>
          <w:sz w:val="20"/>
        </w:rPr>
        <w:t xml:space="preserve">Proposal </w:t>
      </w:r>
      <w:r>
        <w:rPr>
          <w:rFonts w:eastAsiaTheme="minorEastAsia" w:hint="eastAsia"/>
          <w:b/>
          <w:i/>
          <w:sz w:val="20"/>
          <w:lang w:eastAsia="zh-CN"/>
        </w:rPr>
        <w:t>2</w:t>
      </w:r>
      <w:r w:rsidRPr="001F66F7">
        <w:rPr>
          <w:b/>
          <w:i/>
          <w:sz w:val="20"/>
        </w:rPr>
        <w:t>:</w:t>
      </w:r>
      <w:r w:rsidRPr="001F66F7">
        <w:rPr>
          <w:rFonts w:hint="eastAsia"/>
          <w:b/>
          <w:i/>
          <w:sz w:val="20"/>
        </w:rPr>
        <w:t xml:space="preserve"> UE can be </w:t>
      </w:r>
      <w:r>
        <w:rPr>
          <w:b/>
          <w:i/>
          <w:sz w:val="20"/>
        </w:rPr>
        <w:t xml:space="preserve">further </w:t>
      </w:r>
      <w:r w:rsidRPr="001F66F7">
        <w:rPr>
          <w:rFonts w:hint="eastAsia"/>
          <w:b/>
          <w:i/>
          <w:sz w:val="20"/>
        </w:rPr>
        <w:t xml:space="preserve">notified </w:t>
      </w:r>
      <w:r>
        <w:rPr>
          <w:b/>
          <w:i/>
          <w:sz w:val="20"/>
        </w:rPr>
        <w:t>with</w:t>
      </w:r>
      <w:r w:rsidRPr="001F66F7">
        <w:rPr>
          <w:rFonts w:hint="eastAsia"/>
          <w:b/>
          <w:i/>
          <w:sz w:val="20"/>
        </w:rPr>
        <w:t xml:space="preserve"> </w:t>
      </w:r>
      <w:r>
        <w:rPr>
          <w:rFonts w:eastAsiaTheme="minorEastAsia" w:hint="eastAsia"/>
          <w:b/>
          <w:i/>
          <w:sz w:val="20"/>
          <w:lang w:eastAsia="zh-CN"/>
        </w:rPr>
        <w:t xml:space="preserve">the </w:t>
      </w:r>
      <w:r w:rsidRPr="001F66F7">
        <w:rPr>
          <w:rFonts w:hint="eastAsia"/>
          <w:b/>
          <w:i/>
          <w:sz w:val="20"/>
        </w:rPr>
        <w:t>PUCCH resource index</w:t>
      </w:r>
      <w:r>
        <w:rPr>
          <w:b/>
          <w:i/>
          <w:sz w:val="20"/>
        </w:rPr>
        <w:t xml:space="preserve"> to improve the resource efficiency</w:t>
      </w:r>
      <w:r w:rsidRPr="001F66F7">
        <w:rPr>
          <w:rFonts w:hint="eastAsia"/>
          <w:b/>
          <w:i/>
          <w:sz w:val="20"/>
        </w:rPr>
        <w:t>.</w:t>
      </w:r>
    </w:p>
    <w:p w:rsidR="00117BB6" w:rsidRDefault="00945422">
      <w:pPr>
        <w:snapToGrid w:val="0"/>
        <w:spacing w:after="120" w:line="240" w:lineRule="exact"/>
        <w:rPr>
          <w:b/>
          <w:i/>
          <w:sz w:val="20"/>
        </w:rPr>
      </w:pPr>
      <w:r w:rsidRPr="002473ED">
        <w:rPr>
          <w:rFonts w:eastAsiaTheme="minorEastAsia"/>
          <w:b/>
          <w:i/>
          <w:sz w:val="20"/>
          <w:lang w:eastAsia="zh-CN"/>
        </w:rPr>
        <w:t xml:space="preserve">Proposal </w:t>
      </w:r>
      <w:r w:rsidR="00133CD3">
        <w:rPr>
          <w:rFonts w:eastAsiaTheme="minorEastAsia"/>
          <w:b/>
          <w:i/>
          <w:sz w:val="20"/>
          <w:lang w:eastAsia="zh-CN"/>
        </w:rPr>
        <w:t>3</w:t>
      </w:r>
      <w:r w:rsidRPr="002473ED">
        <w:rPr>
          <w:rFonts w:eastAsiaTheme="minorEastAsia"/>
          <w:b/>
          <w:i/>
          <w:sz w:val="20"/>
          <w:lang w:eastAsia="zh-CN"/>
        </w:rPr>
        <w:t xml:space="preserve">: </w:t>
      </w:r>
      <w:r w:rsidRPr="002473ED">
        <w:rPr>
          <w:rFonts w:eastAsiaTheme="minorEastAsia" w:hint="eastAsia"/>
          <w:b/>
          <w:i/>
          <w:sz w:val="20"/>
          <w:lang w:eastAsia="zh-CN"/>
        </w:rPr>
        <w:t xml:space="preserve">Two-level control information can be introduced. The first level control information indicates whether the second level control information </w:t>
      </w:r>
      <w:r>
        <w:rPr>
          <w:rFonts w:eastAsiaTheme="minorEastAsia" w:hint="eastAsia"/>
          <w:b/>
          <w:i/>
          <w:sz w:val="20"/>
          <w:lang w:eastAsia="zh-CN"/>
        </w:rPr>
        <w:t>of</w:t>
      </w:r>
      <w:r w:rsidRPr="002473ED">
        <w:rPr>
          <w:rFonts w:eastAsiaTheme="minorEastAsia" w:hint="eastAsia"/>
          <w:b/>
          <w:i/>
          <w:sz w:val="20"/>
          <w:lang w:eastAsia="zh-CN"/>
        </w:rPr>
        <w:t xml:space="preserve"> HARQ timing and PUCCH resource index </w:t>
      </w:r>
      <w:r w:rsidR="005429F9">
        <w:rPr>
          <w:rFonts w:eastAsiaTheme="minorEastAsia" w:hint="eastAsia"/>
          <w:b/>
          <w:i/>
          <w:sz w:val="20"/>
          <w:lang w:eastAsia="zh-CN"/>
        </w:rPr>
        <w:t>is present</w:t>
      </w:r>
      <w:r>
        <w:rPr>
          <w:rFonts w:eastAsiaTheme="minorEastAsia" w:hint="eastAsia"/>
          <w:b/>
          <w:i/>
          <w:sz w:val="20"/>
          <w:lang w:eastAsia="zh-CN"/>
        </w:rPr>
        <w:t xml:space="preserve"> or not.</w:t>
      </w:r>
      <w:r w:rsidRPr="002473ED">
        <w:rPr>
          <w:rFonts w:eastAsiaTheme="minorEastAsia" w:hint="eastAsia"/>
          <w:b/>
          <w:i/>
          <w:sz w:val="20"/>
          <w:lang w:eastAsia="zh-CN"/>
        </w:rPr>
        <w:t xml:space="preserve"> </w:t>
      </w:r>
      <w:r>
        <w:rPr>
          <w:rFonts w:eastAsiaTheme="minorEastAsia" w:hint="eastAsia"/>
          <w:b/>
          <w:i/>
          <w:sz w:val="20"/>
          <w:lang w:eastAsia="zh-CN"/>
        </w:rPr>
        <w:t>I</w:t>
      </w:r>
      <w:r w:rsidRPr="002473ED">
        <w:rPr>
          <w:rFonts w:eastAsiaTheme="minorEastAsia" w:hint="eastAsia"/>
          <w:b/>
          <w:i/>
          <w:sz w:val="20"/>
          <w:lang w:eastAsia="zh-CN"/>
        </w:rPr>
        <w:t>f present</w:t>
      </w:r>
      <w:r w:rsidR="00685085">
        <w:rPr>
          <w:rFonts w:eastAsiaTheme="minorEastAsia"/>
          <w:b/>
          <w:i/>
          <w:sz w:val="20"/>
          <w:lang w:eastAsia="zh-CN"/>
        </w:rPr>
        <w:t>ed</w:t>
      </w:r>
      <w:r w:rsidRPr="002473ED">
        <w:rPr>
          <w:rFonts w:eastAsiaTheme="minorEastAsia" w:hint="eastAsia"/>
          <w:b/>
          <w:i/>
          <w:sz w:val="20"/>
          <w:lang w:eastAsia="zh-CN"/>
        </w:rPr>
        <w:t xml:space="preserve">, it can be multiplexed with the downlink data in the PDSCH </w:t>
      </w:r>
      <w:r w:rsidRPr="002473ED">
        <w:rPr>
          <w:rFonts w:eastAsiaTheme="minorEastAsia"/>
          <w:b/>
          <w:i/>
          <w:sz w:val="20"/>
          <w:lang w:eastAsia="zh-CN"/>
        </w:rPr>
        <w:t>channel</w:t>
      </w:r>
      <w:r w:rsidRPr="002473ED">
        <w:rPr>
          <w:rFonts w:eastAsiaTheme="minorEastAsia" w:hint="eastAsia"/>
          <w:b/>
          <w:i/>
          <w:sz w:val="20"/>
          <w:lang w:eastAsia="zh-CN"/>
        </w:rPr>
        <w:t>.</w:t>
      </w:r>
    </w:p>
    <w:p w:rsidR="00117BB6" w:rsidRDefault="006D044F">
      <w:pPr>
        <w:pStyle w:val="B1"/>
        <w:spacing w:after="120" w:line="240" w:lineRule="exact"/>
        <w:ind w:left="0" w:firstLine="0"/>
        <w:rPr>
          <w:rFonts w:eastAsia="SimSun"/>
          <w:b/>
          <w:i/>
          <w:color w:val="000000"/>
          <w:sz w:val="20"/>
          <w:lang w:eastAsia="zh-CN"/>
        </w:rPr>
      </w:pPr>
      <w:r w:rsidRPr="00886ECB">
        <w:rPr>
          <w:rFonts w:eastAsia="SimSun" w:hint="eastAsia"/>
          <w:b/>
          <w:i/>
          <w:color w:val="000000"/>
          <w:sz w:val="20"/>
          <w:lang w:eastAsia="zh-CN"/>
        </w:rPr>
        <w:t xml:space="preserve">Observation </w:t>
      </w:r>
      <w:r>
        <w:rPr>
          <w:rFonts w:eastAsia="SimSun"/>
          <w:b/>
          <w:i/>
          <w:color w:val="000000"/>
          <w:sz w:val="20"/>
          <w:lang w:eastAsia="zh-CN"/>
        </w:rPr>
        <w:t>1</w:t>
      </w:r>
      <w:r w:rsidRPr="00886ECB">
        <w:rPr>
          <w:rFonts w:eastAsia="SimSun" w:hint="eastAsia"/>
          <w:b/>
          <w:i/>
          <w:color w:val="000000"/>
          <w:sz w:val="20"/>
          <w:lang w:eastAsia="zh-CN"/>
        </w:rPr>
        <w:t xml:space="preserve">: When </w:t>
      </w:r>
      <w:r w:rsidRPr="00886ECB">
        <w:rPr>
          <w:rFonts w:eastAsia="SimSun"/>
          <w:b/>
          <w:i/>
          <w:color w:val="000000"/>
          <w:sz w:val="20"/>
          <w:lang w:eastAsia="zh-CN"/>
        </w:rPr>
        <w:t>a transport block</w:t>
      </w:r>
      <w:r w:rsidRPr="00886ECB">
        <w:rPr>
          <w:rFonts w:eastAsia="SimSun" w:hint="eastAsia"/>
          <w:b/>
          <w:i/>
          <w:color w:val="000000"/>
          <w:sz w:val="20"/>
          <w:lang w:eastAsia="zh-CN"/>
        </w:rPr>
        <w:t xml:space="preserve"> consists of </w:t>
      </w:r>
      <w:r w:rsidRPr="00886ECB">
        <w:rPr>
          <w:rFonts w:eastAsia="SimSun"/>
          <w:b/>
          <w:i/>
          <w:color w:val="000000"/>
          <w:sz w:val="20"/>
          <w:lang w:eastAsia="zh-CN"/>
        </w:rPr>
        <w:t>a large number of code blocks</w:t>
      </w:r>
      <w:r w:rsidRPr="00886ECB">
        <w:rPr>
          <w:rFonts w:eastAsia="SimSun" w:hint="eastAsia"/>
          <w:b/>
          <w:i/>
          <w:color w:val="000000"/>
          <w:sz w:val="20"/>
          <w:lang w:eastAsia="zh-CN"/>
        </w:rPr>
        <w:t xml:space="preserve">, </w:t>
      </w:r>
      <w:r w:rsidRPr="00886ECB">
        <w:rPr>
          <w:rFonts w:eastAsia="SimSun"/>
          <w:b/>
          <w:i/>
          <w:color w:val="000000"/>
          <w:sz w:val="20"/>
          <w:lang w:eastAsia="zh-CN"/>
        </w:rPr>
        <w:t>conventional ACK/NACK response seriously affect the efficiency of</w:t>
      </w:r>
      <w:r w:rsidRPr="00886ECB">
        <w:rPr>
          <w:rFonts w:eastAsia="SimSun" w:hint="eastAsia"/>
          <w:b/>
          <w:i/>
          <w:color w:val="000000"/>
          <w:sz w:val="20"/>
          <w:lang w:eastAsia="zh-CN"/>
        </w:rPr>
        <w:t xml:space="preserve"> </w:t>
      </w:r>
      <w:r w:rsidRPr="00886ECB">
        <w:rPr>
          <w:rFonts w:eastAsia="SimSun"/>
          <w:b/>
          <w:i/>
          <w:color w:val="000000"/>
          <w:sz w:val="20"/>
          <w:lang w:eastAsia="zh-CN"/>
        </w:rPr>
        <w:t>retransmission.</w:t>
      </w:r>
    </w:p>
    <w:p w:rsidR="00117BB6" w:rsidRDefault="006D044F">
      <w:pPr>
        <w:pStyle w:val="B1"/>
        <w:spacing w:after="120" w:line="240" w:lineRule="exact"/>
        <w:ind w:left="0" w:firstLine="0"/>
        <w:rPr>
          <w:rFonts w:eastAsia="SimSun"/>
          <w:b/>
          <w:i/>
          <w:color w:val="000000"/>
          <w:sz w:val="20"/>
          <w:lang w:eastAsia="zh-CN"/>
        </w:rPr>
      </w:pPr>
      <w:r w:rsidRPr="00886ECB">
        <w:rPr>
          <w:rFonts w:eastAsia="SimSun"/>
          <w:b/>
          <w:i/>
          <w:color w:val="000000"/>
          <w:sz w:val="20"/>
          <w:lang w:eastAsia="zh-CN"/>
        </w:rPr>
        <w:t xml:space="preserve">Proposal </w:t>
      </w:r>
      <w:r w:rsidR="00133CD3">
        <w:rPr>
          <w:rFonts w:eastAsia="SimSun"/>
          <w:b/>
          <w:i/>
          <w:color w:val="000000"/>
          <w:sz w:val="20"/>
          <w:lang w:eastAsia="zh-CN"/>
        </w:rPr>
        <w:t>4</w:t>
      </w:r>
      <w:r w:rsidRPr="00886ECB">
        <w:rPr>
          <w:rFonts w:eastAsia="SimSun"/>
          <w:b/>
          <w:i/>
          <w:color w:val="000000"/>
          <w:sz w:val="20"/>
          <w:lang w:eastAsia="zh-CN"/>
        </w:rPr>
        <w:t xml:space="preserve">: HARQ-ACK </w:t>
      </w:r>
      <w:r>
        <w:rPr>
          <w:rFonts w:eastAsia="SimSun"/>
          <w:b/>
          <w:i/>
          <w:color w:val="000000"/>
          <w:sz w:val="20"/>
          <w:lang w:eastAsia="zh-CN"/>
        </w:rPr>
        <w:t xml:space="preserve">with multiple bits per transmit block </w:t>
      </w:r>
      <w:r w:rsidRPr="00886ECB">
        <w:rPr>
          <w:rFonts w:eastAsia="SimSun"/>
          <w:b/>
          <w:i/>
          <w:color w:val="000000"/>
          <w:sz w:val="20"/>
          <w:lang w:eastAsia="zh-CN"/>
        </w:rPr>
        <w:t>should be considered for eMBB</w:t>
      </w:r>
      <w:r w:rsidRPr="00886ECB">
        <w:rPr>
          <w:rFonts w:eastAsia="SimSun" w:hint="eastAsia"/>
          <w:b/>
          <w:i/>
          <w:color w:val="000000"/>
          <w:sz w:val="20"/>
          <w:lang w:eastAsia="zh-CN"/>
        </w:rPr>
        <w:t>.</w:t>
      </w:r>
    </w:p>
    <w:p w:rsidR="002473ED" w:rsidRPr="002473ED" w:rsidRDefault="002473ED" w:rsidP="00B54152">
      <w:pPr>
        <w:snapToGrid w:val="0"/>
        <w:rPr>
          <w:rFonts w:eastAsiaTheme="minorEastAsia"/>
          <w:b/>
          <w:i/>
          <w:sz w:val="20"/>
          <w:lang w:eastAsia="zh-CN"/>
        </w:rPr>
      </w:pPr>
    </w:p>
    <w:p w:rsidR="00E15A12" w:rsidRPr="007135EF" w:rsidRDefault="00E15A12" w:rsidP="007E6C38">
      <w:pPr>
        <w:pStyle w:val="Heading1"/>
        <w:numPr>
          <w:ilvl w:val="0"/>
          <w:numId w:val="8"/>
        </w:numPr>
        <w:overflowPunct/>
        <w:autoSpaceDE/>
        <w:autoSpaceDN/>
        <w:adjustRightInd/>
        <w:spacing w:before="120" w:after="0"/>
        <w:textAlignment w:val="auto"/>
        <w:rPr>
          <w:rFonts w:eastAsia="SimSun"/>
        </w:rPr>
      </w:pPr>
      <w:r w:rsidRPr="007135EF">
        <w:rPr>
          <w:rFonts w:eastAsia="SimSun"/>
        </w:rPr>
        <w:t>Reference</w:t>
      </w:r>
    </w:p>
    <w:p w:rsidR="00E15A12" w:rsidRPr="005429F9" w:rsidRDefault="00E15A12" w:rsidP="008D0CAD">
      <w:pPr>
        <w:snapToGrid w:val="0"/>
        <w:spacing w:after="120"/>
        <w:rPr>
          <w:rFonts w:eastAsiaTheme="minorEastAsia"/>
          <w:sz w:val="20"/>
          <w:lang w:eastAsia="zh-CN"/>
        </w:rPr>
      </w:pPr>
      <w:r w:rsidRPr="005429F9">
        <w:rPr>
          <w:rFonts w:hint="eastAsia"/>
          <w:sz w:val="20"/>
        </w:rPr>
        <w:t xml:space="preserve">[1] </w:t>
      </w:r>
      <w:r w:rsidR="005429F9" w:rsidRPr="005429F9">
        <w:rPr>
          <w:sz w:val="20"/>
        </w:rPr>
        <w:t xml:space="preserve">3GPP, </w:t>
      </w:r>
      <w:r w:rsidR="00D24425" w:rsidRPr="005429F9">
        <w:rPr>
          <w:rFonts w:eastAsiaTheme="minorEastAsia" w:hint="eastAsia"/>
          <w:sz w:val="20"/>
          <w:lang w:eastAsia="zh-CN"/>
        </w:rPr>
        <w:t xml:space="preserve">R1-167039, </w:t>
      </w:r>
      <w:r w:rsidR="00D24425" w:rsidRPr="005429F9">
        <w:rPr>
          <w:sz w:val="20"/>
        </w:rPr>
        <w:t>On different HARQ reporting modes</w:t>
      </w:r>
      <w:r w:rsidR="00D24425" w:rsidRPr="005429F9">
        <w:rPr>
          <w:rFonts w:eastAsiaTheme="minorEastAsia" w:hint="eastAsia"/>
          <w:sz w:val="20"/>
          <w:lang w:eastAsia="zh-CN"/>
        </w:rPr>
        <w:t>, Ericsson</w:t>
      </w:r>
    </w:p>
    <w:sectPr w:rsidR="00E15A12" w:rsidRPr="005429F9" w:rsidSect="00566EF6">
      <w:footerReference w:type="default" r:id="rId14"/>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035" w:rsidRPr="00DC0A95" w:rsidRDefault="00F07035" w:rsidP="00BF3519">
      <w:pPr>
        <w:spacing w:after="0"/>
        <w:rPr>
          <w:rFonts w:ascii="Arial" w:eastAsia="SimSun" w:hAnsi="Arial" w:cs="Arial"/>
          <w:color w:val="0000FF"/>
          <w:kern w:val="2"/>
          <w:lang w:val="en-US" w:eastAsia="zh-CN"/>
        </w:rPr>
      </w:pPr>
      <w:r>
        <w:separator/>
      </w:r>
    </w:p>
  </w:endnote>
  <w:endnote w:type="continuationSeparator" w:id="0">
    <w:p w:rsidR="00F07035" w:rsidRPr="00DC0A95" w:rsidRDefault="00F07035"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P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201060003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F8" w:rsidRDefault="007F1C4A">
    <w:pPr>
      <w:pStyle w:val="Footer"/>
      <w:jc w:val="center"/>
    </w:pPr>
    <w:fldSimple w:instr=" PAGE   \* MERGEFORMAT ">
      <w:r w:rsidR="002A2991">
        <w:rPr>
          <w:noProof/>
        </w:rPr>
        <w:t>1</w:t>
      </w:r>
    </w:fldSimple>
  </w:p>
  <w:p w:rsidR="009625F8" w:rsidRDefault="009625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035" w:rsidRPr="00DC0A95" w:rsidRDefault="00F07035" w:rsidP="00BF3519">
      <w:pPr>
        <w:spacing w:after="0"/>
        <w:rPr>
          <w:rFonts w:ascii="Arial" w:eastAsia="SimSun" w:hAnsi="Arial" w:cs="Arial"/>
          <w:color w:val="0000FF"/>
          <w:kern w:val="2"/>
          <w:lang w:val="en-US" w:eastAsia="zh-CN"/>
        </w:rPr>
      </w:pPr>
      <w:r>
        <w:separator/>
      </w:r>
    </w:p>
  </w:footnote>
  <w:footnote w:type="continuationSeparator" w:id="0">
    <w:p w:rsidR="00F07035" w:rsidRPr="00DC0A95" w:rsidRDefault="00F07035"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1656"/>
        </w:tabs>
        <w:ind w:left="165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5">
    <w:nsid w:val="1D807C26"/>
    <w:multiLevelType w:val="hybridMultilevel"/>
    <w:tmpl w:val="1B2EFC4E"/>
    <w:lvl w:ilvl="0" w:tplc="DBE68EA8">
      <w:start w:val="2790"/>
      <w:numFmt w:val="bullet"/>
      <w:lvlText w:val="•"/>
      <w:lvlJc w:val="left"/>
      <w:pPr>
        <w:ind w:left="851" w:hanging="131"/>
      </w:pPr>
      <w:rPr>
        <w:rFonts w:ascii="Arial" w:hAnsi="Arial" w:hint="default"/>
      </w:rPr>
    </w:lvl>
    <w:lvl w:ilvl="1" w:tplc="04090003">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6">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8D268D"/>
    <w:multiLevelType w:val="hybridMultilevel"/>
    <w:tmpl w:val="6E3A2926"/>
    <w:lvl w:ilvl="0" w:tplc="DBE68EA8">
      <w:start w:val="27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A03594"/>
    <w:multiLevelType w:val="hybridMultilevel"/>
    <w:tmpl w:val="68F4EA80"/>
    <w:lvl w:ilvl="0" w:tplc="DB225232">
      <w:start w:val="2790"/>
      <w:numFmt w:val="bullet"/>
      <w:lvlText w:val="•"/>
      <w:lvlJc w:val="left"/>
      <w:pPr>
        <w:ind w:left="736" w:hanging="420"/>
      </w:pPr>
      <w:rPr>
        <w:rFonts w:ascii="Arial" w:hAnsi="Arial" w:hint="default"/>
      </w:rPr>
    </w:lvl>
    <w:lvl w:ilvl="1" w:tplc="04090003">
      <w:start w:val="1"/>
      <w:numFmt w:val="bullet"/>
      <w:lvlText w:val=""/>
      <w:lvlJc w:val="left"/>
      <w:pPr>
        <w:ind w:left="1156" w:hanging="420"/>
      </w:pPr>
      <w:rPr>
        <w:rFonts w:ascii="Wingdings" w:hAnsi="Wingdings" w:hint="default"/>
      </w:rPr>
    </w:lvl>
    <w:lvl w:ilvl="2" w:tplc="04090005" w:tentative="1">
      <w:start w:val="1"/>
      <w:numFmt w:val="bullet"/>
      <w:lvlText w:val=""/>
      <w:lvlJc w:val="left"/>
      <w:pPr>
        <w:ind w:left="1576" w:hanging="420"/>
      </w:pPr>
      <w:rPr>
        <w:rFonts w:ascii="Wingdings" w:hAnsi="Wingdings" w:hint="default"/>
      </w:rPr>
    </w:lvl>
    <w:lvl w:ilvl="3" w:tplc="04090001" w:tentative="1">
      <w:start w:val="1"/>
      <w:numFmt w:val="bullet"/>
      <w:lvlText w:val=""/>
      <w:lvlJc w:val="left"/>
      <w:pPr>
        <w:ind w:left="1996" w:hanging="420"/>
      </w:pPr>
      <w:rPr>
        <w:rFonts w:ascii="Wingdings" w:hAnsi="Wingdings" w:hint="default"/>
      </w:rPr>
    </w:lvl>
    <w:lvl w:ilvl="4" w:tplc="04090003" w:tentative="1">
      <w:start w:val="1"/>
      <w:numFmt w:val="bullet"/>
      <w:lvlText w:val=""/>
      <w:lvlJc w:val="left"/>
      <w:pPr>
        <w:ind w:left="2416" w:hanging="420"/>
      </w:pPr>
      <w:rPr>
        <w:rFonts w:ascii="Wingdings" w:hAnsi="Wingdings" w:hint="default"/>
      </w:rPr>
    </w:lvl>
    <w:lvl w:ilvl="5" w:tplc="04090005" w:tentative="1">
      <w:start w:val="1"/>
      <w:numFmt w:val="bullet"/>
      <w:lvlText w:val=""/>
      <w:lvlJc w:val="left"/>
      <w:pPr>
        <w:ind w:left="2836" w:hanging="420"/>
      </w:pPr>
      <w:rPr>
        <w:rFonts w:ascii="Wingdings" w:hAnsi="Wingdings" w:hint="default"/>
      </w:rPr>
    </w:lvl>
    <w:lvl w:ilvl="6" w:tplc="04090001" w:tentative="1">
      <w:start w:val="1"/>
      <w:numFmt w:val="bullet"/>
      <w:lvlText w:val=""/>
      <w:lvlJc w:val="left"/>
      <w:pPr>
        <w:ind w:left="3256" w:hanging="420"/>
      </w:pPr>
      <w:rPr>
        <w:rFonts w:ascii="Wingdings" w:hAnsi="Wingdings" w:hint="default"/>
      </w:rPr>
    </w:lvl>
    <w:lvl w:ilvl="7" w:tplc="04090003" w:tentative="1">
      <w:start w:val="1"/>
      <w:numFmt w:val="bullet"/>
      <w:lvlText w:val=""/>
      <w:lvlJc w:val="left"/>
      <w:pPr>
        <w:ind w:left="3676" w:hanging="420"/>
      </w:pPr>
      <w:rPr>
        <w:rFonts w:ascii="Wingdings" w:hAnsi="Wingdings" w:hint="default"/>
      </w:rPr>
    </w:lvl>
    <w:lvl w:ilvl="8" w:tplc="04090005" w:tentative="1">
      <w:start w:val="1"/>
      <w:numFmt w:val="bullet"/>
      <w:lvlText w:val=""/>
      <w:lvlJc w:val="left"/>
      <w:pPr>
        <w:ind w:left="4096" w:hanging="420"/>
      </w:pPr>
      <w:rPr>
        <w:rFonts w:ascii="Wingdings" w:hAnsi="Wingdings" w:hint="default"/>
      </w:rPr>
    </w:lvl>
  </w:abstractNum>
  <w:abstractNum w:abstractNumId="12">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13">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725C0CBA"/>
    <w:multiLevelType w:val="multilevel"/>
    <w:tmpl w:val="E6468F96"/>
    <w:lvl w:ilvl="0">
      <w:start w:val="2790"/>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5"/>
  </w:num>
  <w:num w:numId="3">
    <w:abstractNumId w:val="3"/>
  </w:num>
  <w:num w:numId="4">
    <w:abstractNumId w:val="9"/>
  </w:num>
  <w:num w:numId="5">
    <w:abstractNumId w:val="10"/>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3"/>
  </w:num>
  <w:num w:numId="9">
    <w:abstractNumId w:val="11"/>
  </w:num>
  <w:num w:numId="10">
    <w:abstractNumId w:val="12"/>
  </w:num>
  <w:num w:numId="11">
    <w:abstractNumId w:val="8"/>
  </w:num>
  <w:num w:numId="12">
    <w:abstractNumId w:val="6"/>
  </w:num>
  <w:num w:numId="13">
    <w:abstractNumId w:val="2"/>
  </w:num>
  <w:num w:numId="14">
    <w:abstractNumId w:val="5"/>
  </w:num>
  <w:num w:numId="15">
    <w:abstractNumId w:val="14"/>
  </w:num>
  <w:num w:numId="1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194562"/>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4FAE"/>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199C"/>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864"/>
    <w:rsid w:val="00097B72"/>
    <w:rsid w:val="000A0532"/>
    <w:rsid w:val="000A075A"/>
    <w:rsid w:val="000A0C0E"/>
    <w:rsid w:val="000A0D74"/>
    <w:rsid w:val="000A12D2"/>
    <w:rsid w:val="000A1673"/>
    <w:rsid w:val="000A1A14"/>
    <w:rsid w:val="000A2423"/>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EDA"/>
    <w:rsid w:val="000D5115"/>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735"/>
    <w:rsid w:val="001119DD"/>
    <w:rsid w:val="00111D32"/>
    <w:rsid w:val="00111D40"/>
    <w:rsid w:val="00112199"/>
    <w:rsid w:val="00112218"/>
    <w:rsid w:val="001128AA"/>
    <w:rsid w:val="0011299E"/>
    <w:rsid w:val="001129CC"/>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BB6"/>
    <w:rsid w:val="00117E8F"/>
    <w:rsid w:val="001205DB"/>
    <w:rsid w:val="00121411"/>
    <w:rsid w:val="001216C5"/>
    <w:rsid w:val="00121754"/>
    <w:rsid w:val="00121774"/>
    <w:rsid w:val="001217DC"/>
    <w:rsid w:val="0012191D"/>
    <w:rsid w:val="001219B3"/>
    <w:rsid w:val="00122814"/>
    <w:rsid w:val="0012313B"/>
    <w:rsid w:val="001232F1"/>
    <w:rsid w:val="001240E8"/>
    <w:rsid w:val="00124A72"/>
    <w:rsid w:val="0012534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3CD3"/>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12"/>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996"/>
    <w:rsid w:val="00195DE4"/>
    <w:rsid w:val="00196252"/>
    <w:rsid w:val="00196DC2"/>
    <w:rsid w:val="001978CD"/>
    <w:rsid w:val="001A012E"/>
    <w:rsid w:val="001A028B"/>
    <w:rsid w:val="001A0617"/>
    <w:rsid w:val="001A0A8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3DB"/>
    <w:rsid w:val="00207551"/>
    <w:rsid w:val="00207616"/>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A3"/>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C45"/>
    <w:rsid w:val="00295038"/>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991"/>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7EE7"/>
    <w:rsid w:val="002C027D"/>
    <w:rsid w:val="002C07F5"/>
    <w:rsid w:val="002C0A82"/>
    <w:rsid w:val="002C10AE"/>
    <w:rsid w:val="002C1355"/>
    <w:rsid w:val="002C1581"/>
    <w:rsid w:val="002C1F74"/>
    <w:rsid w:val="002C2127"/>
    <w:rsid w:val="002C285A"/>
    <w:rsid w:val="002C2BEB"/>
    <w:rsid w:val="002C3325"/>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8A2"/>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100"/>
    <w:rsid w:val="003402BA"/>
    <w:rsid w:val="00340320"/>
    <w:rsid w:val="00340499"/>
    <w:rsid w:val="0034223E"/>
    <w:rsid w:val="00343AA7"/>
    <w:rsid w:val="0034429E"/>
    <w:rsid w:val="003442AC"/>
    <w:rsid w:val="00344381"/>
    <w:rsid w:val="003449EA"/>
    <w:rsid w:val="00344FD5"/>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2A2"/>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526F"/>
    <w:rsid w:val="00385907"/>
    <w:rsid w:val="00385B14"/>
    <w:rsid w:val="00385B2E"/>
    <w:rsid w:val="003861E3"/>
    <w:rsid w:val="003864AA"/>
    <w:rsid w:val="003864DF"/>
    <w:rsid w:val="00386A6E"/>
    <w:rsid w:val="0038713E"/>
    <w:rsid w:val="00387380"/>
    <w:rsid w:val="003874AF"/>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5F9B"/>
    <w:rsid w:val="003B62B3"/>
    <w:rsid w:val="003B64C4"/>
    <w:rsid w:val="003B6A55"/>
    <w:rsid w:val="003B6A6A"/>
    <w:rsid w:val="003B7120"/>
    <w:rsid w:val="003B74CD"/>
    <w:rsid w:val="003B7D87"/>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1266"/>
    <w:rsid w:val="004017F5"/>
    <w:rsid w:val="0040185B"/>
    <w:rsid w:val="00402BB1"/>
    <w:rsid w:val="00402CCF"/>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256A"/>
    <w:rsid w:val="00422DC6"/>
    <w:rsid w:val="00422FFE"/>
    <w:rsid w:val="00423061"/>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EDB"/>
    <w:rsid w:val="00436F3A"/>
    <w:rsid w:val="00437B57"/>
    <w:rsid w:val="00437FA6"/>
    <w:rsid w:val="0044058A"/>
    <w:rsid w:val="00440827"/>
    <w:rsid w:val="00440B66"/>
    <w:rsid w:val="00440D12"/>
    <w:rsid w:val="00440F9E"/>
    <w:rsid w:val="00441016"/>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992"/>
    <w:rsid w:val="00445C9C"/>
    <w:rsid w:val="00445D64"/>
    <w:rsid w:val="00446970"/>
    <w:rsid w:val="00446ADC"/>
    <w:rsid w:val="00446CEA"/>
    <w:rsid w:val="0044749F"/>
    <w:rsid w:val="004501A0"/>
    <w:rsid w:val="00451591"/>
    <w:rsid w:val="004518C7"/>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31C8"/>
    <w:rsid w:val="004A32EE"/>
    <w:rsid w:val="004A37B3"/>
    <w:rsid w:val="004A39AE"/>
    <w:rsid w:val="004A3A54"/>
    <w:rsid w:val="004A480D"/>
    <w:rsid w:val="004A4C4A"/>
    <w:rsid w:val="004A4FE2"/>
    <w:rsid w:val="004A5256"/>
    <w:rsid w:val="004A5444"/>
    <w:rsid w:val="004A557B"/>
    <w:rsid w:val="004A5A6C"/>
    <w:rsid w:val="004A619C"/>
    <w:rsid w:val="004A68A8"/>
    <w:rsid w:val="004A6CB9"/>
    <w:rsid w:val="004A6E1E"/>
    <w:rsid w:val="004A73F7"/>
    <w:rsid w:val="004A78C9"/>
    <w:rsid w:val="004B0250"/>
    <w:rsid w:val="004B0755"/>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C88"/>
    <w:rsid w:val="004D6F84"/>
    <w:rsid w:val="004D7E9E"/>
    <w:rsid w:val="004E090E"/>
    <w:rsid w:val="004E0E99"/>
    <w:rsid w:val="004E1198"/>
    <w:rsid w:val="004E1CB7"/>
    <w:rsid w:val="004E1D33"/>
    <w:rsid w:val="004E1E7A"/>
    <w:rsid w:val="004E22F5"/>
    <w:rsid w:val="004E2736"/>
    <w:rsid w:val="004E334F"/>
    <w:rsid w:val="004E35C8"/>
    <w:rsid w:val="004E3827"/>
    <w:rsid w:val="004E3EA9"/>
    <w:rsid w:val="004E41BD"/>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9F9"/>
    <w:rsid w:val="00542AD5"/>
    <w:rsid w:val="00542E17"/>
    <w:rsid w:val="00543518"/>
    <w:rsid w:val="0054394B"/>
    <w:rsid w:val="005440CE"/>
    <w:rsid w:val="005444B9"/>
    <w:rsid w:val="0054500C"/>
    <w:rsid w:val="00545577"/>
    <w:rsid w:val="005457E5"/>
    <w:rsid w:val="00545D19"/>
    <w:rsid w:val="00546936"/>
    <w:rsid w:val="00546D2E"/>
    <w:rsid w:val="00546FBC"/>
    <w:rsid w:val="00547766"/>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07A"/>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8F4"/>
    <w:rsid w:val="005D2D69"/>
    <w:rsid w:val="005D35CF"/>
    <w:rsid w:val="005D4053"/>
    <w:rsid w:val="005D41A1"/>
    <w:rsid w:val="005D4315"/>
    <w:rsid w:val="005D4557"/>
    <w:rsid w:val="005D4D58"/>
    <w:rsid w:val="005D5912"/>
    <w:rsid w:val="005D59F0"/>
    <w:rsid w:val="005D629D"/>
    <w:rsid w:val="005D72FA"/>
    <w:rsid w:val="005D7CFB"/>
    <w:rsid w:val="005D7D34"/>
    <w:rsid w:val="005D7E7E"/>
    <w:rsid w:val="005E0026"/>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EC3"/>
    <w:rsid w:val="00617FE3"/>
    <w:rsid w:val="00620983"/>
    <w:rsid w:val="00620E85"/>
    <w:rsid w:val="0062134B"/>
    <w:rsid w:val="00621B76"/>
    <w:rsid w:val="00621DD2"/>
    <w:rsid w:val="00621E09"/>
    <w:rsid w:val="006220CA"/>
    <w:rsid w:val="0062216E"/>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2CAB"/>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0D3A"/>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085"/>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74E"/>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6E1"/>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440"/>
    <w:rsid w:val="006D044F"/>
    <w:rsid w:val="006D0769"/>
    <w:rsid w:val="006D08E0"/>
    <w:rsid w:val="006D096D"/>
    <w:rsid w:val="006D1125"/>
    <w:rsid w:val="006D1466"/>
    <w:rsid w:val="006D1E72"/>
    <w:rsid w:val="006D21BE"/>
    <w:rsid w:val="006D2284"/>
    <w:rsid w:val="006D2CD3"/>
    <w:rsid w:val="006D33A8"/>
    <w:rsid w:val="006D34EE"/>
    <w:rsid w:val="006D3552"/>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BA0"/>
    <w:rsid w:val="006E5E1C"/>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BB"/>
    <w:rsid w:val="007262D8"/>
    <w:rsid w:val="007263F4"/>
    <w:rsid w:val="0072740E"/>
    <w:rsid w:val="0072773D"/>
    <w:rsid w:val="00727804"/>
    <w:rsid w:val="00727988"/>
    <w:rsid w:val="00727D4B"/>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6349"/>
    <w:rsid w:val="00776957"/>
    <w:rsid w:val="00776F7C"/>
    <w:rsid w:val="00777701"/>
    <w:rsid w:val="00777ABA"/>
    <w:rsid w:val="00777ECD"/>
    <w:rsid w:val="007804C3"/>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73F"/>
    <w:rsid w:val="007B08A3"/>
    <w:rsid w:val="007B0F24"/>
    <w:rsid w:val="007B0F8E"/>
    <w:rsid w:val="007B0FD5"/>
    <w:rsid w:val="007B12C8"/>
    <w:rsid w:val="007B1375"/>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A81"/>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C4A"/>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1A"/>
    <w:rsid w:val="00816D83"/>
    <w:rsid w:val="008173CC"/>
    <w:rsid w:val="008176F8"/>
    <w:rsid w:val="00820139"/>
    <w:rsid w:val="00820584"/>
    <w:rsid w:val="0082070E"/>
    <w:rsid w:val="00820721"/>
    <w:rsid w:val="00820B2C"/>
    <w:rsid w:val="00820CAF"/>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EBE"/>
    <w:rsid w:val="00826050"/>
    <w:rsid w:val="008264BE"/>
    <w:rsid w:val="008265D6"/>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1905"/>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3E8"/>
    <w:rsid w:val="00871F2C"/>
    <w:rsid w:val="00872248"/>
    <w:rsid w:val="00872E86"/>
    <w:rsid w:val="00873075"/>
    <w:rsid w:val="008730FF"/>
    <w:rsid w:val="00873B6F"/>
    <w:rsid w:val="00874173"/>
    <w:rsid w:val="00875395"/>
    <w:rsid w:val="008758A2"/>
    <w:rsid w:val="00875903"/>
    <w:rsid w:val="008759E2"/>
    <w:rsid w:val="00875E29"/>
    <w:rsid w:val="0087619D"/>
    <w:rsid w:val="00876479"/>
    <w:rsid w:val="00877171"/>
    <w:rsid w:val="00877415"/>
    <w:rsid w:val="00877562"/>
    <w:rsid w:val="0087761F"/>
    <w:rsid w:val="008778F7"/>
    <w:rsid w:val="00877DED"/>
    <w:rsid w:val="00877EC8"/>
    <w:rsid w:val="00880477"/>
    <w:rsid w:val="00880993"/>
    <w:rsid w:val="00880FEB"/>
    <w:rsid w:val="008811E8"/>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4A05"/>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8F6"/>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7C"/>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722"/>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822"/>
    <w:rsid w:val="009F5906"/>
    <w:rsid w:val="009F634D"/>
    <w:rsid w:val="009F667F"/>
    <w:rsid w:val="009F6E61"/>
    <w:rsid w:val="009F6FF4"/>
    <w:rsid w:val="009F73B7"/>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201E"/>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BF9"/>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2BC0"/>
    <w:rsid w:val="00A73085"/>
    <w:rsid w:val="00A73316"/>
    <w:rsid w:val="00A73382"/>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3A8"/>
    <w:rsid w:val="00A9465A"/>
    <w:rsid w:val="00A94BF5"/>
    <w:rsid w:val="00A94DDA"/>
    <w:rsid w:val="00A94E1E"/>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97D35"/>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BE3"/>
    <w:rsid w:val="00AF4D09"/>
    <w:rsid w:val="00AF4D61"/>
    <w:rsid w:val="00AF5447"/>
    <w:rsid w:val="00AF56A4"/>
    <w:rsid w:val="00AF5C73"/>
    <w:rsid w:val="00AF5F39"/>
    <w:rsid w:val="00AF6169"/>
    <w:rsid w:val="00AF6645"/>
    <w:rsid w:val="00AF680D"/>
    <w:rsid w:val="00AF6D88"/>
    <w:rsid w:val="00AF7469"/>
    <w:rsid w:val="00AF7477"/>
    <w:rsid w:val="00AF77BB"/>
    <w:rsid w:val="00AF7B41"/>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83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67ACD"/>
    <w:rsid w:val="00B70081"/>
    <w:rsid w:val="00B702C8"/>
    <w:rsid w:val="00B7032F"/>
    <w:rsid w:val="00B711D5"/>
    <w:rsid w:val="00B7184B"/>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2D2"/>
    <w:rsid w:val="00B77ED7"/>
    <w:rsid w:val="00B77F58"/>
    <w:rsid w:val="00B80228"/>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B8E"/>
    <w:rsid w:val="00BB5FDB"/>
    <w:rsid w:val="00BB662E"/>
    <w:rsid w:val="00BB669D"/>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64D"/>
    <w:rsid w:val="00C10764"/>
    <w:rsid w:val="00C10A01"/>
    <w:rsid w:val="00C10CF9"/>
    <w:rsid w:val="00C1164B"/>
    <w:rsid w:val="00C116F2"/>
    <w:rsid w:val="00C11BBE"/>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A2B"/>
    <w:rsid w:val="00C50A40"/>
    <w:rsid w:val="00C50D34"/>
    <w:rsid w:val="00C51012"/>
    <w:rsid w:val="00C510AD"/>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52B"/>
    <w:rsid w:val="00C707A5"/>
    <w:rsid w:val="00C709B0"/>
    <w:rsid w:val="00C70D30"/>
    <w:rsid w:val="00C71124"/>
    <w:rsid w:val="00C71226"/>
    <w:rsid w:val="00C718F9"/>
    <w:rsid w:val="00C71997"/>
    <w:rsid w:val="00C719CF"/>
    <w:rsid w:val="00C71BF2"/>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4AD"/>
    <w:rsid w:val="00C965D6"/>
    <w:rsid w:val="00C96AA7"/>
    <w:rsid w:val="00C970DF"/>
    <w:rsid w:val="00C97317"/>
    <w:rsid w:val="00C9740E"/>
    <w:rsid w:val="00C97691"/>
    <w:rsid w:val="00C97788"/>
    <w:rsid w:val="00C97A7B"/>
    <w:rsid w:val="00CA05E0"/>
    <w:rsid w:val="00CA0C12"/>
    <w:rsid w:val="00CA0CA7"/>
    <w:rsid w:val="00CA1201"/>
    <w:rsid w:val="00CA1A0F"/>
    <w:rsid w:val="00CA1D0F"/>
    <w:rsid w:val="00CA2409"/>
    <w:rsid w:val="00CA2EB5"/>
    <w:rsid w:val="00CA2F5A"/>
    <w:rsid w:val="00CA3389"/>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484"/>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6C"/>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5AF"/>
    <w:rsid w:val="00D63CDB"/>
    <w:rsid w:val="00D63E3F"/>
    <w:rsid w:val="00D64600"/>
    <w:rsid w:val="00D64ACA"/>
    <w:rsid w:val="00D64E98"/>
    <w:rsid w:val="00D6503B"/>
    <w:rsid w:val="00D65086"/>
    <w:rsid w:val="00D657A5"/>
    <w:rsid w:val="00D66164"/>
    <w:rsid w:val="00D663FD"/>
    <w:rsid w:val="00D6651A"/>
    <w:rsid w:val="00D66893"/>
    <w:rsid w:val="00D66B8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47AB"/>
    <w:rsid w:val="00D74A1A"/>
    <w:rsid w:val="00D7514C"/>
    <w:rsid w:val="00D75195"/>
    <w:rsid w:val="00D7566F"/>
    <w:rsid w:val="00D758A8"/>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6FEC"/>
    <w:rsid w:val="00DB7552"/>
    <w:rsid w:val="00DB7A63"/>
    <w:rsid w:val="00DC0436"/>
    <w:rsid w:val="00DC044D"/>
    <w:rsid w:val="00DC094A"/>
    <w:rsid w:val="00DC0DD6"/>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C7E"/>
    <w:rsid w:val="00E36F18"/>
    <w:rsid w:val="00E3740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CB9"/>
    <w:rsid w:val="00E90FD6"/>
    <w:rsid w:val="00E9103F"/>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51E"/>
    <w:rsid w:val="00EC2A17"/>
    <w:rsid w:val="00EC373D"/>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035"/>
    <w:rsid w:val="00F07945"/>
    <w:rsid w:val="00F106FA"/>
    <w:rsid w:val="00F10E09"/>
    <w:rsid w:val="00F10FB4"/>
    <w:rsid w:val="00F11294"/>
    <w:rsid w:val="00F11371"/>
    <w:rsid w:val="00F115D3"/>
    <w:rsid w:val="00F1169B"/>
    <w:rsid w:val="00F11AA3"/>
    <w:rsid w:val="00F11C6F"/>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139"/>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tabs>
        <w:tab w:val="clear" w:pos="1656"/>
        <w:tab w:val="num" w:pos="576"/>
      </w:tabs>
      <w:spacing w:before="240" w:after="240"/>
      <w:ind w:left="576"/>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5538"/>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semiHidden/>
    <w:unhideWhenUsed/>
    <w:rsid w:val="00085538"/>
  </w:style>
  <w:style w:type="character" w:customStyle="1" w:styleId="CommentTextChar">
    <w:name w:val="Comment Text Char"/>
    <w:basedOn w:val="DefaultParagraphFont"/>
    <w:link w:val="CommentText"/>
    <w:uiPriority w:val="99"/>
    <w:semiHidden/>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val="en-US" w:eastAsia="zh-CN"/>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32F4D-9B15-4951-99B4-DFD3D4DFB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4</Pages>
  <Words>1184</Words>
  <Characters>6751</Characters>
  <Application>Microsoft Office Word</Application>
  <DocSecurity>0</DocSecurity>
  <Lines>56</Lines>
  <Paragraphs>15</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7920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13</cp:revision>
  <cp:lastPrinted>2011-10-28T13:16:00Z</cp:lastPrinted>
  <dcterms:created xsi:type="dcterms:W3CDTF">2017-01-09T03:03:00Z</dcterms:created>
  <dcterms:modified xsi:type="dcterms:W3CDTF">2017-01-10T03:33:00Z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